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633" w:rsidRDefault="00454633">
      <w:pPr>
        <w:pStyle w:val="ConsPlusTitlePage"/>
      </w:pPr>
      <w:r>
        <w:t xml:space="preserve">Документ предоставлен </w:t>
      </w:r>
      <w:hyperlink r:id="rId4" w:history="1">
        <w:r>
          <w:rPr>
            <w:color w:val="0000FF"/>
          </w:rPr>
          <w:t>КонсультантПлюс</w:t>
        </w:r>
      </w:hyperlink>
      <w:r>
        <w:br/>
      </w:r>
    </w:p>
    <w:p w:rsidR="00454633" w:rsidRDefault="00454633">
      <w:pPr>
        <w:pStyle w:val="ConsPlusNormal"/>
        <w:jc w:val="both"/>
        <w:outlineLvl w:val="0"/>
      </w:pPr>
    </w:p>
    <w:p w:rsidR="00454633" w:rsidRDefault="00454633">
      <w:pPr>
        <w:pStyle w:val="ConsPlusNormal"/>
        <w:outlineLvl w:val="0"/>
      </w:pPr>
      <w:r>
        <w:t>Зарегистрировано в Минюсте России 28 мая 2015 г. N 37436</w:t>
      </w:r>
    </w:p>
    <w:p w:rsidR="00454633" w:rsidRDefault="00454633">
      <w:pPr>
        <w:pStyle w:val="ConsPlusNormal"/>
        <w:pBdr>
          <w:top w:val="single" w:sz="6" w:space="0" w:color="auto"/>
        </w:pBdr>
        <w:spacing w:before="100" w:after="100"/>
        <w:jc w:val="both"/>
        <w:rPr>
          <w:sz w:val="2"/>
          <w:szCs w:val="2"/>
        </w:rPr>
      </w:pPr>
    </w:p>
    <w:p w:rsidR="00454633" w:rsidRDefault="00454633">
      <w:pPr>
        <w:pStyle w:val="ConsPlusNormal"/>
        <w:jc w:val="both"/>
      </w:pPr>
    </w:p>
    <w:p w:rsidR="00454633" w:rsidRDefault="00454633">
      <w:pPr>
        <w:pStyle w:val="ConsPlusTitle"/>
        <w:jc w:val="center"/>
      </w:pPr>
      <w:r>
        <w:t>ФЕДЕРАЛЬНАЯ СЛУЖБА ПО ФИНАНСОВОМУ МОНИТОРИНГУ</w:t>
      </w:r>
    </w:p>
    <w:p w:rsidR="00454633" w:rsidRDefault="00454633">
      <w:pPr>
        <w:pStyle w:val="ConsPlusTitle"/>
        <w:jc w:val="center"/>
      </w:pPr>
    </w:p>
    <w:p w:rsidR="00454633" w:rsidRDefault="00454633">
      <w:pPr>
        <w:pStyle w:val="ConsPlusTitle"/>
        <w:jc w:val="center"/>
      </w:pPr>
      <w:r>
        <w:t>ПРИКАЗ</w:t>
      </w:r>
    </w:p>
    <w:p w:rsidR="00454633" w:rsidRDefault="00454633">
      <w:pPr>
        <w:pStyle w:val="ConsPlusTitle"/>
        <w:jc w:val="center"/>
      </w:pPr>
      <w:r>
        <w:t>от 22 апреля 2015 г. N 110</w:t>
      </w:r>
    </w:p>
    <w:p w:rsidR="00454633" w:rsidRDefault="00454633">
      <w:pPr>
        <w:pStyle w:val="ConsPlusTitle"/>
        <w:jc w:val="center"/>
      </w:pPr>
    </w:p>
    <w:p w:rsidR="00454633" w:rsidRDefault="00454633">
      <w:pPr>
        <w:pStyle w:val="ConsPlusTitle"/>
        <w:jc w:val="center"/>
      </w:pPr>
      <w:r>
        <w:t>ОБ УТВЕРЖДЕНИИ ИНСТРУКЦИИ</w:t>
      </w:r>
    </w:p>
    <w:p w:rsidR="00454633" w:rsidRDefault="00454633">
      <w:pPr>
        <w:pStyle w:val="ConsPlusTitle"/>
        <w:jc w:val="center"/>
      </w:pPr>
      <w:r>
        <w:t>О ПРЕДСТАВЛЕНИИ В ФЕДЕРАЛЬНУЮ СЛУЖБУ ПО ФИНАНСОВОМУ</w:t>
      </w:r>
    </w:p>
    <w:p w:rsidR="00454633" w:rsidRDefault="00454633">
      <w:pPr>
        <w:pStyle w:val="ConsPlusTitle"/>
        <w:jc w:val="center"/>
      </w:pPr>
      <w:r>
        <w:t>МОНИТОРИНГУ ИНФОРМАЦИИ, ПРЕДУСМОТРЕННОЙ ФЕДЕРАЛЬНЫМ</w:t>
      </w:r>
    </w:p>
    <w:p w:rsidR="00454633" w:rsidRDefault="00454633">
      <w:pPr>
        <w:pStyle w:val="ConsPlusTitle"/>
        <w:jc w:val="center"/>
      </w:pPr>
      <w:r>
        <w:t>ЗАКОНОМ ОТ 7 АВГУСТА 2001 Г. N 115-ФЗ "О ПРОТИВОДЕЙСТВИИ</w:t>
      </w:r>
    </w:p>
    <w:p w:rsidR="00454633" w:rsidRDefault="00454633">
      <w:pPr>
        <w:pStyle w:val="ConsPlusTitle"/>
        <w:jc w:val="center"/>
      </w:pPr>
      <w:r>
        <w:t>ЛЕГАЛИЗАЦИИ (ОТМЫВАНИЮ) ДОХОДОВ, ПОЛУЧЕННЫХ ПРЕСТУПНЫМ</w:t>
      </w:r>
    </w:p>
    <w:p w:rsidR="00454633" w:rsidRDefault="00454633">
      <w:pPr>
        <w:pStyle w:val="ConsPlusTitle"/>
        <w:jc w:val="center"/>
      </w:pPr>
      <w:r>
        <w:t>ПУТЕМ, И ФИНАНСИРОВАНИЮ ТЕРРОРИЗМА"</w:t>
      </w:r>
    </w:p>
    <w:p w:rsidR="00454633" w:rsidRDefault="00454633">
      <w:pPr>
        <w:pStyle w:val="ConsPlusNormal"/>
        <w:jc w:val="both"/>
      </w:pPr>
    </w:p>
    <w:p w:rsidR="00454633" w:rsidRDefault="00454633">
      <w:pPr>
        <w:pStyle w:val="ConsPlusNormal"/>
        <w:ind w:firstLine="540"/>
        <w:jc w:val="both"/>
      </w:pPr>
      <w:r>
        <w:t xml:space="preserve">В целях реализации положений Федерального </w:t>
      </w:r>
      <w:hyperlink r:id="rId5" w:history="1">
        <w:r>
          <w:rPr>
            <w:color w:val="0000FF"/>
          </w:rPr>
          <w:t>закона</w:t>
        </w:r>
      </w:hyperlink>
      <w:r>
        <w:t xml:space="preserve">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(ч. I), ст. 3418; 2002, N 30, ст. 3029, N 44, ст. 4296; 2004, N 31, ст. 3224; 2005, N 47, ст. 4828; 2006, N 31 (ч. I), ст. 3446, 3452; 2007, N 16, ст. 1831, N 31, ст. 3993, 4011, N 49, ст. 6036; 2009, N 23, ст. 2776, N 29, ст. 3600; 2010, N 28, ст. 3553, N 30, ст. 4007, N 31, ст. 4166; 2011, N 27, ст. 3873, N 46, ст. 6406; 2012, N 30, ст. 4172, N 50 (ч. IV), ст. 6954; 2013, N 19, ст. 2329, N 26, ст. 3207, N 44, ст. 5641, N 52 (ч. I), ст. 6968; 2014, N 19, ст. 2311, 2315, 2335, N 23, ст. 2934, N 30 (ч. I), ст. 4214, 4219; 2015, N 1 (ч. I), ст. 14, 37, 58), в соответствии с постановлениями Правительства Российской Федерации от 19 марта 2014 г. </w:t>
      </w:r>
      <w:hyperlink r:id="rId6" w:history="1">
        <w:r>
          <w:rPr>
            <w:color w:val="0000FF"/>
          </w:rPr>
          <w:t>N 209</w:t>
        </w:r>
      </w:hyperlink>
      <w:r>
        <w:t xml:space="preserve"> "Об утверждении Положения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 (Собрание законодательства Российской Федерации, 2014, N 12, ст. 1304; Официальный интернет-портал правовой информации http://www.pravo.gov.ru, 14.04.2015) и от 16 февраля 2005 г. </w:t>
      </w:r>
      <w:hyperlink r:id="rId7" w:history="1">
        <w:r>
          <w:rPr>
            <w:color w:val="0000FF"/>
          </w:rPr>
          <w:t>N 82</w:t>
        </w:r>
      </w:hyperlink>
      <w:r>
        <w:t xml:space="preserve"> "Об утверждении Положения о порядке передачи информации в Федеральную службу по финансовому мониторингу адвокатами, нотариусами и лицами, осуществляющими предпринимательскую деятельность в сфере оказания юридических или бухгалтерских услуг" (Собрание законодательства Российской Федерации, 2005, N 8, ст. 659; 2014, N 28, ст. 4069) приказываю:</w:t>
      </w:r>
    </w:p>
    <w:p w:rsidR="00454633" w:rsidRDefault="00454633">
      <w:pPr>
        <w:pStyle w:val="ConsPlusNormal"/>
        <w:spacing w:before="220"/>
        <w:ind w:firstLine="540"/>
        <w:jc w:val="both"/>
      </w:pPr>
      <w:r>
        <w:t xml:space="preserve">1. Утвердить прилагаемую </w:t>
      </w:r>
      <w:hyperlink w:anchor="P39" w:history="1">
        <w:r>
          <w:rPr>
            <w:color w:val="0000FF"/>
          </w:rPr>
          <w:t>Инструкцию</w:t>
        </w:r>
      </w:hyperlink>
      <w:r>
        <w:t xml:space="preserve">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w:t>
      </w:r>
    </w:p>
    <w:p w:rsidR="00454633" w:rsidRDefault="00454633">
      <w:pPr>
        <w:pStyle w:val="ConsPlusNormal"/>
        <w:spacing w:before="220"/>
        <w:ind w:firstLine="540"/>
        <w:jc w:val="both"/>
      </w:pPr>
      <w:r>
        <w:t>2. Признать утратившими силу:</w:t>
      </w:r>
    </w:p>
    <w:p w:rsidR="00454633" w:rsidRDefault="00454633">
      <w:pPr>
        <w:pStyle w:val="ConsPlusNormal"/>
        <w:spacing w:before="220"/>
        <w:ind w:firstLine="540"/>
        <w:jc w:val="both"/>
      </w:pPr>
      <w:hyperlink r:id="rId8" w:history="1">
        <w:r>
          <w:rPr>
            <w:color w:val="0000FF"/>
          </w:rPr>
          <w:t>приказ</w:t>
        </w:r>
      </w:hyperlink>
      <w:r>
        <w:t xml:space="preserve"> Федеральной службы по финансовому мониторингу от 5 октября 2009 г. N 245 "Об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(зарегистрирован Министерством юстиции Российской Федерации 9 февраля 2010 г., регистрационный N 16330);</w:t>
      </w:r>
    </w:p>
    <w:p w:rsidR="00454633" w:rsidRDefault="00454633">
      <w:pPr>
        <w:pStyle w:val="ConsPlusNormal"/>
        <w:spacing w:before="220"/>
        <w:ind w:firstLine="540"/>
        <w:jc w:val="both"/>
      </w:pPr>
      <w:hyperlink r:id="rId9" w:history="1">
        <w:r>
          <w:rPr>
            <w:color w:val="0000FF"/>
          </w:rPr>
          <w:t>приказ</w:t>
        </w:r>
      </w:hyperlink>
      <w:r>
        <w:t xml:space="preserve"> Федеральной службы по финансовому мониторингу от 8 октября 2010 г. N 266 "О внесении изменений в приказ Федеральной службы по финансовому мониторингу от 5 октября </w:t>
      </w:r>
      <w:r>
        <w:lastRenderedPageBreak/>
        <w:t>2009 г. N 245" (зарегистрирован Министерством юстиции Российской Федерации 15 октября 2010 г., регистрационный N 18959);</w:t>
      </w:r>
    </w:p>
    <w:p w:rsidR="00454633" w:rsidRDefault="00454633">
      <w:pPr>
        <w:pStyle w:val="ConsPlusNormal"/>
        <w:spacing w:before="220"/>
        <w:ind w:firstLine="540"/>
        <w:jc w:val="both"/>
      </w:pPr>
      <w:hyperlink r:id="rId10" w:history="1">
        <w:r>
          <w:rPr>
            <w:color w:val="0000FF"/>
          </w:rPr>
          <w:t>приказ</w:t>
        </w:r>
      </w:hyperlink>
      <w:r>
        <w:t xml:space="preserve"> Федеральной службы по финансовому мониторингу от 23 апреля 2012 г. N 135 "О внесении изменений в Инструкцию о представлении в Федеральную службу по финансовому мониторингу информации, предусмотренной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утвержденную приказом Федеральной службы по финансовому мониторингу от 5 октября 2009 года N 245" (зарегистрирован Министерством юстиции Российской Федерации 1 июня 2012 г., регистрационный N 24414);</w:t>
      </w:r>
    </w:p>
    <w:p w:rsidR="00454633" w:rsidRDefault="00454633">
      <w:pPr>
        <w:pStyle w:val="ConsPlusNormal"/>
        <w:spacing w:before="220"/>
        <w:ind w:firstLine="540"/>
        <w:jc w:val="both"/>
      </w:pPr>
      <w:hyperlink r:id="rId11" w:history="1">
        <w:r>
          <w:rPr>
            <w:color w:val="0000FF"/>
          </w:rPr>
          <w:t>приказ</w:t>
        </w:r>
      </w:hyperlink>
      <w:r>
        <w:t xml:space="preserve"> Федеральной службы по финансовому мониторингу от 25 декабря 2012 г. N 426 "О внесении изменений в приказ Федеральной службы по финансовому мониторингу от 5 октября 2009 г. N 245 "Об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 (зарегистрирован Министерством юстиции Российской Федерации 30 января 2013 г., регистрационный N 26754);</w:t>
      </w:r>
    </w:p>
    <w:p w:rsidR="00454633" w:rsidRDefault="00454633">
      <w:pPr>
        <w:pStyle w:val="ConsPlusNormal"/>
        <w:spacing w:before="220"/>
        <w:ind w:firstLine="540"/>
        <w:jc w:val="both"/>
      </w:pPr>
      <w:hyperlink r:id="rId12" w:history="1">
        <w:r>
          <w:rPr>
            <w:color w:val="0000FF"/>
          </w:rPr>
          <w:t>приказ</w:t>
        </w:r>
      </w:hyperlink>
      <w:r>
        <w:t xml:space="preserve"> Федеральной службы по финансовому мониторингу от 26 апреля 2013 г. N 101 "О внесении изменений в Инструкцию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утвержденную приказом Федеральной службы по финансовому мониторингу от 5 октября 2009 г. N 245" (зарегистрирован Министерством юстиции Российской Федерации 17 июня 2013 г., регистрационный N 28810);</w:t>
      </w:r>
    </w:p>
    <w:p w:rsidR="00454633" w:rsidRDefault="00454633">
      <w:pPr>
        <w:pStyle w:val="ConsPlusNormal"/>
        <w:spacing w:before="220"/>
        <w:ind w:firstLine="540"/>
        <w:jc w:val="both"/>
      </w:pPr>
      <w:hyperlink r:id="rId13" w:history="1">
        <w:r>
          <w:rPr>
            <w:color w:val="0000FF"/>
          </w:rPr>
          <w:t>приказ</w:t>
        </w:r>
      </w:hyperlink>
      <w:r>
        <w:t xml:space="preserve"> Федеральной службы по финансовому мониторингу от 28 ноября 2013 г. N 342 "Об утверждении справочников кодов, подлежащих использованию организациями, осуществляющими операции с денежными средствами или иным имуществом, индивидуальными предпринимателями, адвокатами, нотариусами и лицами, осуществляющими предпринимательскую деятельность в сфере оказания юридических или бухгалтерских услуг, при предоставлении информации в Федеральную службу по финансовому мониторингу" (зарегистрирован Министерством юстиции Российской Федерации 17 января 2014 г., регистрационный N 31035).</w:t>
      </w:r>
    </w:p>
    <w:p w:rsidR="00454633" w:rsidRDefault="00454633">
      <w:pPr>
        <w:pStyle w:val="ConsPlusNormal"/>
        <w:spacing w:before="220"/>
        <w:ind w:firstLine="540"/>
        <w:jc w:val="both"/>
      </w:pPr>
      <w:r>
        <w:t>3. Настоящий приказ вступает в силу с 10 июня 2015 г.</w:t>
      </w:r>
    </w:p>
    <w:p w:rsidR="00454633" w:rsidRDefault="00454633">
      <w:pPr>
        <w:pStyle w:val="ConsPlusNormal"/>
        <w:ind w:firstLine="540"/>
        <w:jc w:val="both"/>
      </w:pPr>
    </w:p>
    <w:p w:rsidR="00454633" w:rsidRDefault="00454633">
      <w:pPr>
        <w:pStyle w:val="ConsPlusNormal"/>
        <w:jc w:val="right"/>
      </w:pPr>
      <w:r>
        <w:t>Директор</w:t>
      </w:r>
    </w:p>
    <w:p w:rsidR="00454633" w:rsidRDefault="00454633">
      <w:pPr>
        <w:pStyle w:val="ConsPlusNormal"/>
        <w:jc w:val="right"/>
      </w:pPr>
      <w:r>
        <w:t>Ю.А.ЧИХАНЧИН</w:t>
      </w:r>
    </w:p>
    <w:p w:rsidR="00454633" w:rsidRDefault="00454633">
      <w:pPr>
        <w:pStyle w:val="ConsPlusNormal"/>
        <w:ind w:firstLine="540"/>
        <w:jc w:val="both"/>
      </w:pPr>
    </w:p>
    <w:p w:rsidR="00454633" w:rsidRDefault="00454633">
      <w:pPr>
        <w:pStyle w:val="ConsPlusNormal"/>
        <w:ind w:firstLine="540"/>
        <w:jc w:val="both"/>
      </w:pPr>
    </w:p>
    <w:p w:rsidR="00454633" w:rsidRDefault="00454633">
      <w:pPr>
        <w:pStyle w:val="ConsPlusNormal"/>
        <w:ind w:firstLine="540"/>
        <w:jc w:val="both"/>
      </w:pPr>
    </w:p>
    <w:p w:rsidR="00454633" w:rsidRDefault="00454633">
      <w:pPr>
        <w:pStyle w:val="ConsPlusNormal"/>
        <w:ind w:firstLine="540"/>
        <w:jc w:val="both"/>
      </w:pPr>
    </w:p>
    <w:p w:rsidR="00454633" w:rsidRDefault="00454633">
      <w:pPr>
        <w:pStyle w:val="ConsPlusNormal"/>
        <w:ind w:firstLine="540"/>
        <w:jc w:val="both"/>
      </w:pPr>
    </w:p>
    <w:p w:rsidR="00454633" w:rsidRDefault="00454633">
      <w:pPr>
        <w:pStyle w:val="ConsPlusNormal"/>
        <w:jc w:val="right"/>
        <w:outlineLvl w:val="0"/>
      </w:pPr>
      <w:r>
        <w:t>Утверждена</w:t>
      </w:r>
    </w:p>
    <w:p w:rsidR="00454633" w:rsidRDefault="00454633">
      <w:pPr>
        <w:pStyle w:val="ConsPlusNormal"/>
        <w:jc w:val="right"/>
      </w:pPr>
      <w:r>
        <w:t>приказом Федеральной службы</w:t>
      </w:r>
    </w:p>
    <w:p w:rsidR="00454633" w:rsidRDefault="00454633">
      <w:pPr>
        <w:pStyle w:val="ConsPlusNormal"/>
        <w:jc w:val="right"/>
      </w:pPr>
      <w:r>
        <w:t>по финансовому мониторингу</w:t>
      </w:r>
    </w:p>
    <w:p w:rsidR="00454633" w:rsidRDefault="00454633">
      <w:pPr>
        <w:pStyle w:val="ConsPlusNormal"/>
        <w:jc w:val="right"/>
      </w:pPr>
      <w:r>
        <w:t>от 22.04.2015 N 110</w:t>
      </w:r>
    </w:p>
    <w:p w:rsidR="00454633" w:rsidRDefault="00454633">
      <w:pPr>
        <w:pStyle w:val="ConsPlusNormal"/>
        <w:jc w:val="center"/>
      </w:pPr>
    </w:p>
    <w:p w:rsidR="00454633" w:rsidRDefault="00454633">
      <w:pPr>
        <w:pStyle w:val="ConsPlusTitle"/>
        <w:jc w:val="center"/>
      </w:pPr>
      <w:bookmarkStart w:id="0" w:name="P39"/>
      <w:bookmarkEnd w:id="0"/>
      <w:r>
        <w:t>ИНСТРУКЦИЯ</w:t>
      </w:r>
    </w:p>
    <w:p w:rsidR="00454633" w:rsidRDefault="00454633">
      <w:pPr>
        <w:pStyle w:val="ConsPlusTitle"/>
        <w:jc w:val="center"/>
      </w:pPr>
      <w:r>
        <w:t>О ПРЕДСТАВЛЕНИИ В ФЕДЕРАЛЬНУЮ СЛУЖБУ ПО ФИНАНСОВОМУ</w:t>
      </w:r>
    </w:p>
    <w:p w:rsidR="00454633" w:rsidRDefault="00454633">
      <w:pPr>
        <w:pStyle w:val="ConsPlusTitle"/>
        <w:jc w:val="center"/>
      </w:pPr>
      <w:r>
        <w:t>МОНИТОРИНГУ ИНФОРМАЦИИ, ПРЕДУСМОТРЕННОЙ ФЕДЕРАЛЬНЫМ</w:t>
      </w:r>
    </w:p>
    <w:p w:rsidR="00454633" w:rsidRDefault="00454633">
      <w:pPr>
        <w:pStyle w:val="ConsPlusTitle"/>
        <w:jc w:val="center"/>
      </w:pPr>
      <w:r>
        <w:t>ЗАКОНОМ ОТ 7 АВГУСТА 2001 Г. N 115-ФЗ "О ПРОТИВОДЕЙСТВИИ</w:t>
      </w:r>
    </w:p>
    <w:p w:rsidR="00454633" w:rsidRDefault="00454633">
      <w:pPr>
        <w:pStyle w:val="ConsPlusTitle"/>
        <w:jc w:val="center"/>
      </w:pPr>
      <w:r>
        <w:t>ЛЕГАЛИЗАЦИИ (ОТМЫВАНИЮ) ДОХОДОВ, ПОЛУЧЕННЫХ ПРЕСТУПНЫМ</w:t>
      </w:r>
    </w:p>
    <w:p w:rsidR="00454633" w:rsidRDefault="00454633">
      <w:pPr>
        <w:pStyle w:val="ConsPlusTitle"/>
        <w:jc w:val="center"/>
      </w:pPr>
      <w:r>
        <w:lastRenderedPageBreak/>
        <w:t>ПУТЕМ, И ФИНАНСИРОВАНИЮ ТЕРРОРИЗМА"</w:t>
      </w:r>
    </w:p>
    <w:p w:rsidR="00454633" w:rsidRDefault="00454633">
      <w:pPr>
        <w:pStyle w:val="ConsPlusNormal"/>
        <w:jc w:val="center"/>
      </w:pPr>
    </w:p>
    <w:p w:rsidR="00454633" w:rsidRDefault="00454633">
      <w:pPr>
        <w:pStyle w:val="ConsPlusNormal"/>
        <w:jc w:val="center"/>
        <w:outlineLvl w:val="1"/>
      </w:pPr>
      <w:r>
        <w:t>Глава I. Общие положения</w:t>
      </w:r>
    </w:p>
    <w:p w:rsidR="00454633" w:rsidRDefault="00454633">
      <w:pPr>
        <w:pStyle w:val="ConsPlusNormal"/>
        <w:ind w:firstLine="540"/>
        <w:jc w:val="both"/>
      </w:pPr>
    </w:p>
    <w:p w:rsidR="00454633" w:rsidRDefault="00454633">
      <w:pPr>
        <w:pStyle w:val="ConsPlusNormal"/>
        <w:ind w:firstLine="540"/>
        <w:jc w:val="both"/>
      </w:pPr>
      <w:r>
        <w:t xml:space="preserve">1.1. Положения настоящей Инструкции распространяются на лизинговые компании, организации федеральной почтовой связи, 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 организации, оказывающие посреднические услуги при осуществлении сделок купли-продажи недвижимого имущества, операторов по приему платежей, коммерческие организации, заключающие договоры финансирования под уступку денежного требования в качестве финансовых агентов, операторов связи, имеющих право самостоятельно оказывать услуги подвижной радиотелефонной связи, а также операторов связи, занимающих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 (далее - организации, осуществляющие операции с денежными средствами или иным имуществом, либо организации),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индивидуальных предпринимателей, оказывающих посреднические услуги при осуществлении сделок купли-продажи недвижимого имущества (далее - индивидуальные предприниматели), а также адвокатов, нотариусов и лиц, осуществляющих предпринимательскую деятельность в сфере оказания юридических или бухгалтерских услуг (далее - лица), указанных в </w:t>
      </w:r>
      <w:hyperlink r:id="rId14" w:history="1">
        <w:r>
          <w:rPr>
            <w:color w:val="0000FF"/>
          </w:rPr>
          <w:t>статье 7.1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(ч. I), ст. 3418; 2002, N 30, ст. 3029, N 44, ст. 4296; 2004, N 31, ст. 3224; 2005, N 47, ст. 4828; 2006, N 31 (ч. I), ст. 3446, 3452; 2007, N 16, ст. 1831, N 31, ст. 3993, 4011, N 49, ст. 6036; 2009, N 23, ст. 2776, N 29, ст. 3600; 2010, N 28, ст. 3553, N 30, ст. 4007, N 31, ст. 4166; 2011, N 27, ст. 3873, N 46, ст. 6406; 2012, N 30, ст. 4172, N 50 (ч. IV), ст. 6954; 2013, N 19, ст. 2329, N 26, ст. 3207, N 44, ст. 5641, N 52 (ч. I), ст. 6968; 2014, N 19, ст. 2311, 2315, 2335, N 23, ст. 2934, N 30 (ч. I), ст. 4214, 4219; 2015, N 1 (ч. I), ст. 14, 37, 58) (далее - Федеральный закон).</w:t>
      </w:r>
    </w:p>
    <w:p w:rsidR="00454633" w:rsidRDefault="00454633">
      <w:pPr>
        <w:pStyle w:val="ConsPlusNormal"/>
        <w:spacing w:before="220"/>
        <w:ind w:firstLine="540"/>
        <w:jc w:val="both"/>
      </w:pPr>
      <w:r>
        <w:t xml:space="preserve">1.2. Организации, индивидуальные предприниматели и лица представляют информацию в Федеральную службу по финансовому мониторингу (далее - Росфинмониторинг) в порядке, установленном </w:t>
      </w:r>
      <w:hyperlink r:id="rId15" w:history="1">
        <w:r>
          <w:rPr>
            <w:color w:val="0000FF"/>
          </w:rPr>
          <w:t>Положением</w:t>
        </w:r>
      </w:hyperlink>
      <w:r>
        <w:t xml:space="preserve"> о представлении информации в Федеральную службу по финансовому мониторингу организациями, осуществляющими операции с денежными средствами или иным имуществом, и индивидуальными предпринимателями и направлении Федеральной службой по финансовому мониторингу запросов в организации, осуществляющие операции с денежными средствами или иным имуществом, и индивидуальным предпринимателям, утвержденным постановлением Правительства Российской Федерации от 19 марта 2014 г. N 209 (Собрание законодательства Российской Федерации, 2014, N 12, ст. 1304; Официальный интернет-портал правовой информации http://www.pravo.gov.ru, 14.04.2015), и </w:t>
      </w:r>
      <w:hyperlink r:id="rId16" w:history="1">
        <w:r>
          <w:rPr>
            <w:color w:val="0000FF"/>
          </w:rPr>
          <w:t>Положением</w:t>
        </w:r>
      </w:hyperlink>
      <w:r>
        <w:t xml:space="preserve"> о порядке передачи информации в Федеральную службу по финансовому мониторингу адвокатами, нотариусами и лицами, осуществляющими предпринимательскую деятельность в сфере оказания юридических или бухгалтерских услуг, утвержденным постановлением Правительства Российской Федерации от 16 февраля 2005 г. N 82 (Собрание законодательства Российской Федерации, 2005, N 8, ст. 659; 2014, N 28, ст. 4069), в соответствии с положениями настоящей Инструкции.</w:t>
      </w:r>
    </w:p>
    <w:p w:rsidR="00454633" w:rsidRDefault="00454633">
      <w:pPr>
        <w:pStyle w:val="ConsPlusNormal"/>
        <w:spacing w:before="220"/>
        <w:ind w:firstLine="540"/>
        <w:jc w:val="both"/>
      </w:pPr>
      <w:r>
        <w:t xml:space="preserve">1.3. Настоящая Инструкция не регламентирует вопросы, связанные с представлением организациями и индивидуальными предпринимателями информации по запросам Федеральной </w:t>
      </w:r>
      <w:r>
        <w:lastRenderedPageBreak/>
        <w:t xml:space="preserve">службы по финансовому мониторингу в соответствии с </w:t>
      </w:r>
      <w:hyperlink r:id="rId17" w:history="1">
        <w:r>
          <w:rPr>
            <w:color w:val="0000FF"/>
          </w:rPr>
          <w:t>подпунктом 5 пункта 1 статьи 7</w:t>
        </w:r>
      </w:hyperlink>
      <w:r>
        <w:t xml:space="preserve"> Федерального закона.</w:t>
      </w:r>
    </w:p>
    <w:p w:rsidR="00454633" w:rsidRDefault="00454633">
      <w:pPr>
        <w:pStyle w:val="ConsPlusNormal"/>
        <w:spacing w:before="220"/>
        <w:ind w:firstLine="540"/>
        <w:jc w:val="both"/>
      </w:pPr>
      <w:bookmarkStart w:id="1" w:name="P51"/>
      <w:bookmarkEnd w:id="1"/>
      <w:r>
        <w:t>1.4. Организации и индивидуальные предприниматели представляют в Росфинмониторинг следующую информацию:</w:t>
      </w:r>
    </w:p>
    <w:p w:rsidR="00454633" w:rsidRDefault="00454633">
      <w:pPr>
        <w:pStyle w:val="ConsPlusNormal"/>
        <w:spacing w:before="220"/>
        <w:ind w:firstLine="540"/>
        <w:jc w:val="both"/>
      </w:pPr>
      <w:bookmarkStart w:id="2" w:name="P52"/>
      <w:bookmarkEnd w:id="2"/>
      <w:r>
        <w:t>а) об операциях с денежными средствами или иным имуществом, подлежащих обязательному контролю (</w:t>
      </w:r>
      <w:hyperlink w:anchor="P138" w:history="1">
        <w:r>
          <w:rPr>
            <w:color w:val="0000FF"/>
          </w:rPr>
          <w:t>Глава V</w:t>
        </w:r>
      </w:hyperlink>
      <w:r>
        <w:t xml:space="preserve"> настоящей Инструкции);</w:t>
      </w:r>
    </w:p>
    <w:p w:rsidR="00454633" w:rsidRDefault="00454633">
      <w:pPr>
        <w:pStyle w:val="ConsPlusNormal"/>
        <w:spacing w:before="220"/>
        <w:ind w:firstLine="540"/>
        <w:jc w:val="both"/>
      </w:pPr>
      <w:bookmarkStart w:id="3" w:name="P53"/>
      <w:bookmarkEnd w:id="3"/>
      <w:r>
        <w:t>б) об операциях с денежными средствами или иным имуществом, в отношении которых при реализации правил внутреннего контроля возникают подозрения об их осуществлении в целях легализации (отмывания) доходов, полученных преступным путем, или финансирования терроризма (</w:t>
      </w:r>
      <w:hyperlink w:anchor="P138" w:history="1">
        <w:r>
          <w:rPr>
            <w:color w:val="0000FF"/>
          </w:rPr>
          <w:t>Глава V</w:t>
        </w:r>
      </w:hyperlink>
      <w:r>
        <w:t xml:space="preserve"> настоящей Инструкции);</w:t>
      </w:r>
    </w:p>
    <w:p w:rsidR="00454633" w:rsidRDefault="00454633">
      <w:pPr>
        <w:pStyle w:val="ConsPlusNormal"/>
        <w:spacing w:before="220"/>
        <w:ind w:firstLine="540"/>
        <w:jc w:val="both"/>
      </w:pPr>
      <w:bookmarkStart w:id="4" w:name="P54"/>
      <w:bookmarkEnd w:id="4"/>
      <w:r>
        <w:t>в) о приостановленных операциях с денежными средствами или иным имуществом (</w:t>
      </w:r>
      <w:hyperlink w:anchor="P138" w:history="1">
        <w:r>
          <w:rPr>
            <w:color w:val="0000FF"/>
          </w:rPr>
          <w:t>Глава V</w:t>
        </w:r>
      </w:hyperlink>
      <w:r>
        <w:t xml:space="preserve"> настоящей Инструкции);</w:t>
      </w:r>
    </w:p>
    <w:p w:rsidR="00454633" w:rsidRDefault="00454633">
      <w:pPr>
        <w:pStyle w:val="ConsPlusNormal"/>
        <w:spacing w:before="220"/>
        <w:ind w:firstLine="540"/>
        <w:jc w:val="both"/>
      </w:pPr>
      <w:r>
        <w:t xml:space="preserve">г) о принятых мерах по замораживанию (блокированию) денежных средств или иного имущества, принадлежащих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в отношении которых межведомственным координационным органом принято решение, предусмотренное </w:t>
      </w:r>
      <w:hyperlink r:id="rId18" w:history="1">
        <w:r>
          <w:rPr>
            <w:color w:val="0000FF"/>
          </w:rPr>
          <w:t>пунктом 1 статьи 7.4</w:t>
        </w:r>
      </w:hyperlink>
      <w:r>
        <w:t xml:space="preserve"> Федерального закона (</w:t>
      </w:r>
      <w:hyperlink w:anchor="P163" w:history="1">
        <w:r>
          <w:rPr>
            <w:color w:val="0000FF"/>
          </w:rPr>
          <w:t>Глава VI</w:t>
        </w:r>
      </w:hyperlink>
      <w:r>
        <w:t xml:space="preserve"> настоящей Инструкции);</w:t>
      </w:r>
    </w:p>
    <w:p w:rsidR="00454633" w:rsidRDefault="00454633">
      <w:pPr>
        <w:pStyle w:val="ConsPlusNormal"/>
        <w:spacing w:before="220"/>
        <w:ind w:firstLine="540"/>
        <w:jc w:val="both"/>
      </w:pPr>
      <w:r>
        <w:t>д) о результатах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w:t>
      </w:r>
      <w:hyperlink w:anchor="P173" w:history="1">
        <w:r>
          <w:rPr>
            <w:color w:val="0000FF"/>
          </w:rPr>
          <w:t>Глава VII</w:t>
        </w:r>
      </w:hyperlink>
      <w:r>
        <w:t xml:space="preserve"> настоящей Инструкции);</w:t>
      </w:r>
    </w:p>
    <w:p w:rsidR="00454633" w:rsidRDefault="00454633">
      <w:pPr>
        <w:pStyle w:val="ConsPlusNormal"/>
        <w:spacing w:before="220"/>
        <w:ind w:firstLine="540"/>
        <w:jc w:val="both"/>
      </w:pPr>
      <w:r>
        <w:t xml:space="preserve">е) о фактах препятствия со стороны государства (территории),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реализации такими филиалами, представительствами и дочерними организациями положений Федерального </w:t>
      </w:r>
      <w:hyperlink r:id="rId19" w:history="1">
        <w:r>
          <w:rPr>
            <w:color w:val="0000FF"/>
          </w:rPr>
          <w:t>закона</w:t>
        </w:r>
      </w:hyperlink>
      <w:r>
        <w:t xml:space="preserve"> (</w:t>
      </w:r>
      <w:hyperlink w:anchor="P187" w:history="1">
        <w:r>
          <w:rPr>
            <w:color w:val="0000FF"/>
          </w:rPr>
          <w:t>Глава VIII</w:t>
        </w:r>
      </w:hyperlink>
      <w:r>
        <w:t xml:space="preserve"> настоящей Инструкции).</w:t>
      </w:r>
    </w:p>
    <w:p w:rsidR="00454633" w:rsidRDefault="00454633">
      <w:pPr>
        <w:pStyle w:val="ConsPlusNormal"/>
        <w:spacing w:before="220"/>
        <w:ind w:firstLine="540"/>
        <w:jc w:val="both"/>
      </w:pPr>
      <w:bookmarkStart w:id="5" w:name="P58"/>
      <w:bookmarkEnd w:id="5"/>
      <w:r>
        <w:t xml:space="preserve">1.5. Организации федеральной почтовой связи в дополнение к информации, указанной в </w:t>
      </w:r>
      <w:hyperlink w:anchor="P51" w:history="1">
        <w:r>
          <w:rPr>
            <w:color w:val="0000FF"/>
          </w:rPr>
          <w:t>пункте 1.4</w:t>
        </w:r>
      </w:hyperlink>
      <w:r>
        <w:t xml:space="preserve"> настоящей Инструкции, представляют информацию о почтовых переводах денежных средств, при осуществлении которых в поступившем почтовом сообщении отсутствует предусмотренная </w:t>
      </w:r>
      <w:hyperlink r:id="rId20" w:history="1">
        <w:r>
          <w:rPr>
            <w:color w:val="0000FF"/>
          </w:rPr>
          <w:t>пунктом 7 статьи 7.2</w:t>
        </w:r>
      </w:hyperlink>
      <w:r>
        <w:t xml:space="preserve"> Федерального закона информация о плательщике, в отношении которых у работников федеральной почтовой связи возникают подозрения, что они осуществляются в целях легализации (отмывания) доходов, полученных преступным путем, или финансирования терроризма (Глава V настоящей Инструкции).</w:t>
      </w:r>
    </w:p>
    <w:p w:rsidR="00454633" w:rsidRDefault="00454633">
      <w:pPr>
        <w:pStyle w:val="ConsPlusNormal"/>
        <w:spacing w:before="220"/>
        <w:ind w:firstLine="540"/>
        <w:jc w:val="both"/>
      </w:pPr>
      <w:bookmarkStart w:id="6" w:name="P59"/>
      <w:bookmarkEnd w:id="6"/>
      <w:r>
        <w:t xml:space="preserve">1.6. Лица представляют в Росфинмониторинг информацию, указанную в </w:t>
      </w:r>
      <w:hyperlink w:anchor="P53" w:history="1">
        <w:r>
          <w:rPr>
            <w:color w:val="0000FF"/>
          </w:rPr>
          <w:t>подпункте "б" пункта 1.4</w:t>
        </w:r>
      </w:hyperlink>
      <w:r>
        <w:t xml:space="preserve"> настоящей Инструкции.</w:t>
      </w:r>
    </w:p>
    <w:p w:rsidR="00454633" w:rsidRDefault="00454633">
      <w:pPr>
        <w:pStyle w:val="ConsPlusNormal"/>
        <w:ind w:firstLine="540"/>
        <w:jc w:val="both"/>
      </w:pPr>
    </w:p>
    <w:p w:rsidR="00454633" w:rsidRDefault="00454633">
      <w:pPr>
        <w:pStyle w:val="ConsPlusNormal"/>
        <w:jc w:val="center"/>
        <w:outlineLvl w:val="1"/>
      </w:pPr>
      <w:r>
        <w:t>Глава II. Подготовка и представление информации</w:t>
      </w:r>
    </w:p>
    <w:p w:rsidR="00454633" w:rsidRDefault="00454633">
      <w:pPr>
        <w:pStyle w:val="ConsPlusNormal"/>
        <w:jc w:val="center"/>
      </w:pPr>
      <w:r>
        <w:t>в Росфинмониторинг</w:t>
      </w:r>
    </w:p>
    <w:p w:rsidR="00454633" w:rsidRDefault="00454633">
      <w:pPr>
        <w:pStyle w:val="ConsPlusNormal"/>
        <w:ind w:firstLine="540"/>
        <w:jc w:val="both"/>
      </w:pPr>
    </w:p>
    <w:p w:rsidR="00454633" w:rsidRDefault="00454633">
      <w:pPr>
        <w:pStyle w:val="ConsPlusNormal"/>
        <w:ind w:firstLine="540"/>
        <w:jc w:val="both"/>
      </w:pPr>
      <w:r>
        <w:t xml:space="preserve">2.1. Информация, указанная в </w:t>
      </w:r>
      <w:hyperlink w:anchor="P51" w:history="1">
        <w:r>
          <w:rPr>
            <w:color w:val="0000FF"/>
          </w:rPr>
          <w:t>пунктах 1.4</w:t>
        </w:r>
      </w:hyperlink>
      <w:r>
        <w:t xml:space="preserve">, </w:t>
      </w:r>
      <w:hyperlink w:anchor="P58" w:history="1">
        <w:r>
          <w:rPr>
            <w:color w:val="0000FF"/>
          </w:rPr>
          <w:t>1.5</w:t>
        </w:r>
      </w:hyperlink>
      <w:r>
        <w:t xml:space="preserve"> и </w:t>
      </w:r>
      <w:hyperlink w:anchor="P59" w:history="1">
        <w:r>
          <w:rPr>
            <w:color w:val="0000FF"/>
          </w:rPr>
          <w:t>1.6</w:t>
        </w:r>
      </w:hyperlink>
      <w:r>
        <w:t xml:space="preserve"> настоящей Инструкции, представляется в Росфинмониторинг в виде формализованных электронных сообщений (далее - ФЭС, сообщение), сформированных в соответствии со структурами, предусмотренными настоящей Инструкцией.</w:t>
      </w:r>
    </w:p>
    <w:p w:rsidR="00454633" w:rsidRDefault="00454633">
      <w:pPr>
        <w:pStyle w:val="ConsPlusNormal"/>
        <w:spacing w:before="220"/>
        <w:ind w:firstLine="540"/>
        <w:jc w:val="both"/>
      </w:pPr>
      <w:r>
        <w:t xml:space="preserve">2.2. Подготовка ФЭС осуществляется организациями, индивидуальными предпринимателями, лицами с помощью интерактивных форм, размещенных в Личном кабинете организации, индивидуального предпринимателя, лица на официальном сайте Росфинмониторинга в информационно-телекоммуникационной сети "Интернет" (далее - Личный </w:t>
      </w:r>
      <w:r>
        <w:lastRenderedPageBreak/>
        <w:t>кабинет) по адресу: www.fedsfm.ru.</w:t>
      </w:r>
    </w:p>
    <w:p w:rsidR="00454633" w:rsidRDefault="00454633">
      <w:pPr>
        <w:pStyle w:val="ConsPlusNormal"/>
        <w:spacing w:before="220"/>
        <w:ind w:firstLine="540"/>
        <w:jc w:val="both"/>
      </w:pPr>
      <w:r>
        <w:t xml:space="preserve">2.3. Подготовка ФЭС также может осуществляться организациями, индивидуальными предпринимателями, лицами с помощью автоматизированного комплекса программных средств по вводу, обработке и передаче информации, предоставляемого Росфинмониторингом (далее - АРМ), а также с помощью иного программного обеспечения, разработанного с учетом структур, приведенных в приложениях к настоящей Инструкции, и </w:t>
      </w:r>
      <w:hyperlink r:id="rId21" w:history="1">
        <w:r>
          <w:rPr>
            <w:color w:val="0000FF"/>
          </w:rPr>
          <w:t>форматов</w:t>
        </w:r>
      </w:hyperlink>
      <w:r>
        <w:t>, утвержденных Росфинмониторингом (далее - иное программное обеспечение).</w:t>
      </w:r>
    </w:p>
    <w:p w:rsidR="00454633" w:rsidRDefault="00454633">
      <w:pPr>
        <w:pStyle w:val="ConsPlusNormal"/>
        <w:spacing w:before="220"/>
        <w:ind w:firstLine="540"/>
        <w:jc w:val="both"/>
      </w:pPr>
      <w:r>
        <w:t>2.4. Росфинмониторинг обеспечивает размещение на официальном сайте Росфинмониторинга в информационно-телекоммуникационной сети "Интернет" (www.fedsfm.ru) описания утвержденных форматов ФЭС, а также рекомендаций по его заполнению.</w:t>
      </w:r>
    </w:p>
    <w:p w:rsidR="00454633" w:rsidRDefault="00454633">
      <w:pPr>
        <w:pStyle w:val="ConsPlusNormal"/>
        <w:spacing w:before="220"/>
        <w:ind w:firstLine="540"/>
        <w:jc w:val="both"/>
      </w:pPr>
      <w:r>
        <w:t>2.5. Информирование организаций, индивидуальных предпринимателей, лиц об обновлении АРМ производится при информационном взаимодействии данных организаций, индивидуальных предпринимателей, лиц с Росфинмониторингом.</w:t>
      </w:r>
    </w:p>
    <w:p w:rsidR="00454633" w:rsidRDefault="00454633">
      <w:pPr>
        <w:pStyle w:val="ConsPlusNormal"/>
        <w:spacing w:before="220"/>
        <w:ind w:firstLine="540"/>
        <w:jc w:val="both"/>
      </w:pPr>
      <w:bookmarkStart w:id="7" w:name="P69"/>
      <w:bookmarkEnd w:id="7"/>
      <w:r>
        <w:t>2.6. ФЭС подписывается усиленной квалифицированной электронной подписью организации, индивидуального предпринимателя, лица. Владельцем сертификата ключа проверки электронной подписи организации, индивидуального предпринимателя, лица является руководитель организации, индивидуальный предприниматель, лицо или специальное должностное лицо, ответственное за реализацию правил внутреннего контроля организации, индивидуального предпринимателя, лица.</w:t>
      </w:r>
    </w:p>
    <w:p w:rsidR="00454633" w:rsidRDefault="00454633">
      <w:pPr>
        <w:pStyle w:val="ConsPlusNormal"/>
        <w:spacing w:before="220"/>
        <w:ind w:firstLine="540"/>
        <w:jc w:val="both"/>
      </w:pPr>
      <w:r>
        <w:t>2.7. Передача организациями, индивидуальными предпринимателями, лицами ФЭС в Росфинмониторинг осуществляется в зашифрованном виде или по шифрованным каналам связи с применением средств криптографической защиты информации, совместимых со средствами криптографической защиты информации, используемыми в Росфинмониторинге, через информационно-телекоммуникационную сеть "Интернет".</w:t>
      </w:r>
    </w:p>
    <w:p w:rsidR="00454633" w:rsidRDefault="00454633">
      <w:pPr>
        <w:pStyle w:val="ConsPlusNormal"/>
        <w:spacing w:before="220"/>
        <w:ind w:firstLine="540"/>
        <w:jc w:val="both"/>
      </w:pPr>
      <w:r>
        <w:t xml:space="preserve">ФЭС может также передаваться посредством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соответствии с </w:t>
      </w:r>
      <w:hyperlink r:id="rId22" w:history="1">
        <w:r>
          <w:rPr>
            <w:color w:val="0000FF"/>
          </w:rPr>
          <w:t>постановлением</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2011, N 24, ст. 3503, N 44, ст. 6274, N 49 (ч. V), ст. 7284; 2012, N 39, ст. 5269, N 53 (ч. II), ст. 7938; 2013, N 27, ст. 3612, N 41, ст. 5188, N 45, ст. 5827, N 52 (ч. II), ст. 7218; 2014, N 30 (ч. II), ст. 4318, N 48, ст. 6876, N 50, ст. 7113).</w:t>
      </w:r>
    </w:p>
    <w:p w:rsidR="00454633" w:rsidRDefault="00454633">
      <w:pPr>
        <w:pStyle w:val="ConsPlusNormal"/>
        <w:spacing w:before="220"/>
        <w:ind w:firstLine="540"/>
        <w:jc w:val="both"/>
      </w:pPr>
      <w:r>
        <w:t>2.8. Представление ФЭС осуществляется организациями, индивидуальными предпринимателями, лицами с использованием Личного кабинета либо АРМ.</w:t>
      </w:r>
    </w:p>
    <w:p w:rsidR="00454633" w:rsidRDefault="00454633">
      <w:pPr>
        <w:pStyle w:val="ConsPlusNormal"/>
        <w:spacing w:before="220"/>
        <w:ind w:firstLine="540"/>
        <w:jc w:val="both"/>
      </w:pPr>
      <w:r>
        <w:t xml:space="preserve">2.9. В случае невозможности представления ФЭС в Росфинмониторинг через Личный кабинет или АРМ, до устранения причин, препятствующих представлению ФЭС, организация, индивидуальный предприниматель, лицо формируют сообщения с помощью Личного кабинета, АРМ либо иного программного обеспечения, и представляет его в Росфинмониторинг на машинном носителе в виде электронного документа в формате xml-файла, подписанного в соответствии с </w:t>
      </w:r>
      <w:hyperlink w:anchor="P69" w:history="1">
        <w:r>
          <w:rPr>
            <w:color w:val="0000FF"/>
          </w:rPr>
          <w:t>пунктом 2.6</w:t>
        </w:r>
      </w:hyperlink>
      <w:r>
        <w:t xml:space="preserve"> настоящей Инструкции, с сопроводительным письмом нарочным или заказным почтовым отправлением с уведомлением о вручении с соблюдением мер, исключающих бесконтрольный доступ к документам во время доставки: сопроводительное письмо и машинный носитель помещаются в упаковку, исключающую возможность их повреждения или извлечения информации из них без нарушения целостности упаковки.</w:t>
      </w:r>
    </w:p>
    <w:p w:rsidR="00454633" w:rsidRDefault="00454633">
      <w:pPr>
        <w:pStyle w:val="ConsPlusNormal"/>
        <w:spacing w:before="220"/>
        <w:ind w:firstLine="540"/>
        <w:jc w:val="both"/>
      </w:pPr>
      <w:r>
        <w:lastRenderedPageBreak/>
        <w:t>Сопроводительное письмо должно содержать следующую информацию:</w:t>
      </w:r>
    </w:p>
    <w:p w:rsidR="00454633" w:rsidRDefault="00454633">
      <w:pPr>
        <w:pStyle w:val="ConsPlusNormal"/>
        <w:spacing w:before="220"/>
        <w:ind w:firstLine="540"/>
        <w:jc w:val="both"/>
      </w:pPr>
      <w:r>
        <w:t>- наименование организации, фамилия, имя, отчество индивидуального предпринимателя, лица;</w:t>
      </w:r>
    </w:p>
    <w:p w:rsidR="00454633" w:rsidRDefault="00454633">
      <w:pPr>
        <w:pStyle w:val="ConsPlusNormal"/>
        <w:spacing w:before="220"/>
        <w:ind w:firstLine="540"/>
        <w:jc w:val="both"/>
      </w:pPr>
      <w:r>
        <w:t>- ИНН организации, индивидуального предпринимателя, лица;</w:t>
      </w:r>
    </w:p>
    <w:p w:rsidR="00454633" w:rsidRDefault="00454633">
      <w:pPr>
        <w:pStyle w:val="ConsPlusNormal"/>
        <w:spacing w:before="220"/>
        <w:ind w:firstLine="540"/>
        <w:jc w:val="both"/>
      </w:pPr>
      <w:r>
        <w:t>- почтовый адрес организации, индивидуального предпринимателя, лица;</w:t>
      </w:r>
    </w:p>
    <w:p w:rsidR="00454633" w:rsidRDefault="00454633">
      <w:pPr>
        <w:pStyle w:val="ConsPlusNormal"/>
        <w:spacing w:before="220"/>
        <w:ind w:firstLine="540"/>
        <w:jc w:val="both"/>
      </w:pPr>
      <w:r>
        <w:t>- номер сообщения;</w:t>
      </w:r>
    </w:p>
    <w:p w:rsidR="00454633" w:rsidRDefault="00454633">
      <w:pPr>
        <w:pStyle w:val="ConsPlusNormal"/>
        <w:spacing w:before="220"/>
        <w:ind w:firstLine="540"/>
        <w:jc w:val="both"/>
      </w:pPr>
      <w:r>
        <w:t>- дата сообщения;</w:t>
      </w:r>
    </w:p>
    <w:p w:rsidR="00454633" w:rsidRDefault="00454633">
      <w:pPr>
        <w:pStyle w:val="ConsPlusNormal"/>
        <w:spacing w:before="220"/>
        <w:ind w:firstLine="540"/>
        <w:jc w:val="both"/>
      </w:pPr>
      <w:r>
        <w:t>- вид сообщения;</w:t>
      </w:r>
    </w:p>
    <w:p w:rsidR="00454633" w:rsidRDefault="00454633">
      <w:pPr>
        <w:pStyle w:val="ConsPlusNormal"/>
        <w:spacing w:before="220"/>
        <w:ind w:firstLine="540"/>
        <w:jc w:val="both"/>
      </w:pPr>
      <w:r>
        <w:t>- контактный телефон;</w:t>
      </w:r>
    </w:p>
    <w:p w:rsidR="00454633" w:rsidRDefault="00454633">
      <w:pPr>
        <w:pStyle w:val="ConsPlusNormal"/>
        <w:spacing w:before="220"/>
        <w:ind w:firstLine="540"/>
        <w:jc w:val="both"/>
      </w:pPr>
      <w:r>
        <w:t>- фамилия, имя, отчество руководителя организации либо специального должностного лица, ответственного за реализацию правил внутреннего контроля организации, индивидуального предпринимателя, лица.</w:t>
      </w:r>
    </w:p>
    <w:p w:rsidR="00454633" w:rsidRDefault="00454633">
      <w:pPr>
        <w:pStyle w:val="ConsPlusNormal"/>
        <w:ind w:firstLine="540"/>
        <w:jc w:val="both"/>
      </w:pPr>
    </w:p>
    <w:p w:rsidR="00454633" w:rsidRDefault="00454633">
      <w:pPr>
        <w:pStyle w:val="ConsPlusNormal"/>
        <w:jc w:val="center"/>
        <w:outlineLvl w:val="1"/>
      </w:pPr>
      <w:r>
        <w:t>Глава III. Формирование и направление ФЭС</w:t>
      </w:r>
    </w:p>
    <w:p w:rsidR="00454633" w:rsidRDefault="00454633">
      <w:pPr>
        <w:pStyle w:val="ConsPlusNormal"/>
        <w:jc w:val="center"/>
      </w:pPr>
      <w:r>
        <w:t>в Росфинмониторинг</w:t>
      </w:r>
    </w:p>
    <w:p w:rsidR="00454633" w:rsidRDefault="00454633">
      <w:pPr>
        <w:pStyle w:val="ConsPlusNormal"/>
        <w:ind w:firstLine="540"/>
        <w:jc w:val="both"/>
      </w:pPr>
    </w:p>
    <w:p w:rsidR="00454633" w:rsidRDefault="00454633">
      <w:pPr>
        <w:pStyle w:val="ConsPlusNormal"/>
        <w:ind w:firstLine="540"/>
        <w:jc w:val="both"/>
      </w:pPr>
      <w:r>
        <w:t>3.1. Организация, индивидуальный предприниматель, лицо при формировании ФЭС руководствуются рекомендациями, приведенными в описании структур соответствующих ФЭС, утверждаемых Росфинмониторингом.</w:t>
      </w:r>
    </w:p>
    <w:p w:rsidR="00454633" w:rsidRDefault="00454633">
      <w:pPr>
        <w:pStyle w:val="ConsPlusNormal"/>
        <w:spacing w:before="220"/>
        <w:ind w:firstLine="540"/>
        <w:jc w:val="both"/>
      </w:pPr>
      <w:r>
        <w:t>3.2. Каждому ФЭС, представляемому в Росфинмониторинг, организацией, индивидуальным предпринимателем, лицом присваиваются специальный десятизначный номер сообщения и дата сообщения, которые являются уникальными идентификаторами и могут использоваться при ссылках на сообщения организации, индивидуального предпринимателя, лица, в случаях обнаружения ошибок и получения запросов на представление дополнительной информации.</w:t>
      </w:r>
    </w:p>
    <w:p w:rsidR="00454633" w:rsidRDefault="00454633">
      <w:pPr>
        <w:pStyle w:val="ConsPlusNormal"/>
        <w:spacing w:before="220"/>
        <w:ind w:firstLine="540"/>
        <w:jc w:val="both"/>
      </w:pPr>
      <w:r>
        <w:t>Номер ФЭС формируется организацией, индивидуальным предпринимателем, лицом по каждому сообщению отдельно в порядке возрастания, в течение одного календарного года представления ФЭС, начиная с номера "YXXX00001", где:</w:t>
      </w:r>
    </w:p>
    <w:p w:rsidR="00454633" w:rsidRDefault="00454633">
      <w:pPr>
        <w:pStyle w:val="ConsPlusNormal"/>
        <w:spacing w:before="220"/>
        <w:ind w:firstLine="540"/>
        <w:jc w:val="both"/>
      </w:pPr>
      <w:r>
        <w:t>"Y" - вид ФЭС, присваивается при выборе соответствующего вида ФЭС для представления информации.</w:t>
      </w:r>
    </w:p>
    <w:p w:rsidR="00454633" w:rsidRDefault="00454633">
      <w:pPr>
        <w:pStyle w:val="ConsPlusNormal"/>
        <w:spacing w:before="220"/>
        <w:ind w:firstLine="540"/>
        <w:jc w:val="both"/>
      </w:pPr>
      <w:r>
        <w:t>Для ФЭС 1-ФМ "Y" = "01", для ФЭС 2-ФМ "Y" = "02", для ФЭС 3-ФМ "Y" = "03", для ФЭС 4-ФМ "Y" = "04".</w:t>
      </w:r>
    </w:p>
    <w:p w:rsidR="00454633" w:rsidRDefault="00454633">
      <w:pPr>
        <w:pStyle w:val="ConsPlusNormal"/>
        <w:spacing w:before="220"/>
        <w:ind w:firstLine="540"/>
        <w:jc w:val="both"/>
      </w:pPr>
      <w:r>
        <w:t>"XXX" - код филиала организации, который присваивается организацией, самостоятельно в случае представления ФЭС филиалом. В ином случае ставится значение "000".</w:t>
      </w:r>
    </w:p>
    <w:p w:rsidR="00454633" w:rsidRDefault="00454633">
      <w:pPr>
        <w:pStyle w:val="ConsPlusNormal"/>
        <w:spacing w:before="220"/>
        <w:ind w:firstLine="540"/>
        <w:jc w:val="both"/>
      </w:pPr>
      <w:r>
        <w:t>3.3. При получении ФЭС Росфинмониторинг осуществляет процедуры проверки электронной подписи, включая идентификацию отправителя ФЭС, целостности сообщения, а также форматно-логического контроля.</w:t>
      </w:r>
    </w:p>
    <w:p w:rsidR="00454633" w:rsidRDefault="00454633">
      <w:pPr>
        <w:pStyle w:val="ConsPlusNormal"/>
        <w:spacing w:before="220"/>
        <w:ind w:firstLine="540"/>
        <w:jc w:val="both"/>
      </w:pPr>
      <w:r>
        <w:t>3.4. Первичное ФЭС должно иметь значение реквизита "Вид сообщения" - "1 - добавление новой записи".</w:t>
      </w:r>
    </w:p>
    <w:p w:rsidR="00454633" w:rsidRDefault="00454633">
      <w:pPr>
        <w:pStyle w:val="ConsPlusNormal"/>
        <w:spacing w:before="220"/>
        <w:ind w:firstLine="540"/>
        <w:jc w:val="both"/>
      </w:pPr>
      <w:r>
        <w:t xml:space="preserve">3.5. По результатам обработки полученного ФЭС Росфинмониторинг формирует и размещает в Личном кабинете, а также в используемом АРМ Журнал обработки ФЭС, приведенный в </w:t>
      </w:r>
      <w:hyperlink w:anchor="P215" w:history="1">
        <w:r>
          <w:rPr>
            <w:color w:val="0000FF"/>
          </w:rPr>
          <w:t>приложении N 1</w:t>
        </w:r>
      </w:hyperlink>
      <w:r>
        <w:t xml:space="preserve"> к настоящей Инструкции, и корректно представленное ФЭС считается принятым </w:t>
      </w:r>
      <w:r>
        <w:lastRenderedPageBreak/>
        <w:t>(присваивается значение "принято").</w:t>
      </w:r>
    </w:p>
    <w:p w:rsidR="00454633" w:rsidRDefault="00454633">
      <w:pPr>
        <w:pStyle w:val="ConsPlusNormal"/>
        <w:spacing w:before="220"/>
        <w:ind w:firstLine="540"/>
        <w:jc w:val="both"/>
      </w:pPr>
      <w:r>
        <w:t>3.6. Представленное организацией, индивидуальным предпринимателем, лицом ФЭС и не принятое Росфинмониторингом считается отвергнутым (присваивается статус "отвергнуто").</w:t>
      </w:r>
    </w:p>
    <w:p w:rsidR="00454633" w:rsidRDefault="00454633">
      <w:pPr>
        <w:pStyle w:val="ConsPlusNormal"/>
        <w:spacing w:before="220"/>
        <w:ind w:firstLine="540"/>
        <w:jc w:val="both"/>
      </w:pPr>
      <w:r>
        <w:t>3.7. ФЭС не принимается Росфинмониторингом в случаях:</w:t>
      </w:r>
    </w:p>
    <w:p w:rsidR="00454633" w:rsidRDefault="00454633">
      <w:pPr>
        <w:pStyle w:val="ConsPlusNormal"/>
        <w:spacing w:before="220"/>
        <w:ind w:firstLine="540"/>
        <w:jc w:val="both"/>
      </w:pPr>
      <w:r>
        <w:t>- некорректного заполнения ФЭС;</w:t>
      </w:r>
    </w:p>
    <w:p w:rsidR="00454633" w:rsidRDefault="00454633">
      <w:pPr>
        <w:pStyle w:val="ConsPlusNormal"/>
        <w:spacing w:before="220"/>
        <w:ind w:firstLine="540"/>
        <w:jc w:val="both"/>
      </w:pPr>
      <w:r>
        <w:t>- если сообщение не подписано усиленной квалифицированной электронной подписью или электронная подпись недостоверна;</w:t>
      </w:r>
    </w:p>
    <w:p w:rsidR="00454633" w:rsidRDefault="00454633">
      <w:pPr>
        <w:pStyle w:val="ConsPlusNormal"/>
        <w:spacing w:before="220"/>
        <w:ind w:firstLine="540"/>
        <w:jc w:val="both"/>
      </w:pPr>
      <w:r>
        <w:t>- представления информации в неполном объеме;</w:t>
      </w:r>
    </w:p>
    <w:p w:rsidR="00454633" w:rsidRDefault="00454633">
      <w:pPr>
        <w:pStyle w:val="ConsPlusNormal"/>
        <w:spacing w:before="220"/>
        <w:ind w:firstLine="540"/>
        <w:jc w:val="both"/>
      </w:pPr>
      <w:r>
        <w:t>- представления организацией, индивидуальным предпринимателем, лицом сообщения на бумажном носителе;</w:t>
      </w:r>
    </w:p>
    <w:p w:rsidR="00454633" w:rsidRDefault="00454633">
      <w:pPr>
        <w:pStyle w:val="ConsPlusNormal"/>
        <w:spacing w:before="220"/>
        <w:ind w:firstLine="540"/>
        <w:jc w:val="both"/>
      </w:pPr>
      <w:r>
        <w:t>- представления информации по структурам, отличным от структур, утвержденных настоящей Инструкцией, и/или по форматам, отличным от форматов, утвержденных Росфинмониторингом.</w:t>
      </w:r>
    </w:p>
    <w:p w:rsidR="00454633" w:rsidRDefault="00454633">
      <w:pPr>
        <w:pStyle w:val="ConsPlusNormal"/>
        <w:spacing w:before="220"/>
        <w:ind w:firstLine="540"/>
        <w:jc w:val="both"/>
      </w:pPr>
      <w:r>
        <w:t xml:space="preserve">3.8. Непринятые (отвергнутые) ФЭС исключаются из дальнейшей обработки, а в Личном кабинете, а также в используемом АРМ размещается Журнал обработки ФЭС, приведенный в </w:t>
      </w:r>
      <w:hyperlink w:anchor="P215" w:history="1">
        <w:r>
          <w:rPr>
            <w:color w:val="0000FF"/>
          </w:rPr>
          <w:t>приложении N 1</w:t>
        </w:r>
      </w:hyperlink>
      <w:r>
        <w:t xml:space="preserve"> к настоящей Инструкции, с информацией о невозможности принятия ФЭС с указанием конкретных причин непринятия сообщения.</w:t>
      </w:r>
    </w:p>
    <w:p w:rsidR="00454633" w:rsidRDefault="00454633">
      <w:pPr>
        <w:pStyle w:val="ConsPlusNormal"/>
        <w:spacing w:before="220"/>
        <w:ind w:firstLine="540"/>
        <w:jc w:val="both"/>
      </w:pPr>
      <w:r>
        <w:t>3.9. При получении информации о невозможности принятия сообщения организация, индивидуальный предприниматель, лицо принимает меры по устранению причин непринятия ФЭС, исправляет указанные Росфинмониторингом замечания и не позднее трех рабочих дней, следующих за днем размещения в Личном кабинете либо АРМ указанной информации, представляет исправленное сообщение целиком в Росфинмониторинг.</w:t>
      </w:r>
    </w:p>
    <w:p w:rsidR="00454633" w:rsidRDefault="00454633">
      <w:pPr>
        <w:pStyle w:val="ConsPlusNormal"/>
        <w:spacing w:before="220"/>
        <w:ind w:firstLine="540"/>
        <w:jc w:val="both"/>
      </w:pPr>
      <w:r>
        <w:t>3.10. Исправленное ФЭС должно иметь значение элемента "Вид сообщения" - "2 - исправление записи", а в элементах "Номер сообщения" и "Дата сообщения" указываются номер и дата первично представленного ФЭС, а в реквизите "Дата исправления/замены записи" указывается дата представления исправленного/заменяющего сообщения, с обязательным заполнением элемента "Идентификатор сообщения Росфинмониторинга".</w:t>
      </w:r>
    </w:p>
    <w:p w:rsidR="00454633" w:rsidRDefault="00454633">
      <w:pPr>
        <w:pStyle w:val="ConsPlusNormal"/>
        <w:spacing w:before="220"/>
        <w:ind w:firstLine="540"/>
        <w:jc w:val="both"/>
      </w:pPr>
      <w:r>
        <w:t>3.11. В случае исправления сообщения, представленного по форме, действовавшей до вступления в силу приказа Росфинмониторинга от 23 апреля 2015 г. N 110 "Об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(далее - Приказ), исправленное ФЭС представляется по структурам, установленным настоящей Инструкцией, без обязательного заполнения элементов сообщения, отсутствовавших в ранее действовавших формах.</w:t>
      </w:r>
    </w:p>
    <w:p w:rsidR="00454633" w:rsidRDefault="00454633">
      <w:pPr>
        <w:pStyle w:val="ConsPlusNormal"/>
        <w:spacing w:before="220"/>
        <w:ind w:firstLine="540"/>
        <w:jc w:val="both"/>
      </w:pPr>
      <w:r>
        <w:t>3.12. В случае, если ФЭС отвергнуто по причине некорректного указания даты сообщения, то элементам "Дата сообщения" и "Дата исправления/замены записи" должны быть присвоены текущие значения, а элементу "Номер сообщения" - номер первично представленного ФЭС.</w:t>
      </w:r>
    </w:p>
    <w:p w:rsidR="00454633" w:rsidRDefault="00454633">
      <w:pPr>
        <w:pStyle w:val="ConsPlusNormal"/>
        <w:spacing w:before="220"/>
        <w:ind w:firstLine="540"/>
        <w:jc w:val="both"/>
      </w:pPr>
      <w:r>
        <w:t>3.13. В случае, если ФЭС отвергнуто по причине некорректного указания номера сообщения, то исправленному ФЭС присваивается первый неиспользованный номер, а в элементе "Дата сообщения" указывается дата первично представленного ФЭС, а элементу "Дата исправления/замены записи" должно быть присвоено текущее значение.</w:t>
      </w:r>
    </w:p>
    <w:p w:rsidR="00454633" w:rsidRDefault="00454633">
      <w:pPr>
        <w:pStyle w:val="ConsPlusNormal"/>
        <w:spacing w:before="220"/>
        <w:ind w:firstLine="540"/>
        <w:jc w:val="both"/>
      </w:pPr>
      <w:r>
        <w:t xml:space="preserve">3.14. ФЭС, в отношении которого организацией, индивидуальным предпринимателем, лицом </w:t>
      </w:r>
      <w:r>
        <w:lastRenderedPageBreak/>
        <w:t xml:space="preserve">получен Журнал обработки ФЭС, приведенный в </w:t>
      </w:r>
      <w:hyperlink w:anchor="P215" w:history="1">
        <w:r>
          <w:rPr>
            <w:color w:val="0000FF"/>
          </w:rPr>
          <w:t>приложении N 1</w:t>
        </w:r>
      </w:hyperlink>
      <w:r>
        <w:t xml:space="preserve"> к настоящей Инструкции, содержащий информацию о невозможности его принятия Росфинмониторингом, и неисправленное сообщение считаются представленными с нарушением порядка, установленного настоящей Инструкцией.</w:t>
      </w:r>
    </w:p>
    <w:p w:rsidR="00454633" w:rsidRDefault="00454633">
      <w:pPr>
        <w:pStyle w:val="ConsPlusNormal"/>
        <w:spacing w:before="220"/>
        <w:ind w:firstLine="540"/>
        <w:jc w:val="both"/>
      </w:pPr>
      <w:r>
        <w:t>ФЭС, исправленное с нарушением срока, установленного настоящей Инструкцией, считается, соответственно, представленным с нарушением срока.</w:t>
      </w:r>
    </w:p>
    <w:p w:rsidR="00454633" w:rsidRDefault="00454633">
      <w:pPr>
        <w:pStyle w:val="ConsPlusNormal"/>
        <w:spacing w:before="220"/>
        <w:ind w:firstLine="540"/>
        <w:jc w:val="both"/>
      </w:pPr>
      <w:r>
        <w:t>3.15. Для инициативного внесения изменений и дополнений в ранее представленное и принятое Росфинмониторингом сообщение организация, индивидуальный предприниматель, лицо представляют заменяющее ФЭС целиком, имеющее значение элемента "Вид сообщения" - "3 - запрос замены записи", с указанием в элементе "Дополнительная информация" вносимых изменений в сообщение с заполнением элемента "Идентификатор сообщения". При этом в элементах "Номер сообщения" и "Дата сообщения" заменяющего сообщения указываются дата и номер первично представленного ФЭС, а в элементе "Дата исправления/замены записи" указывается дата представления исправленного/заменяющего сообщения.</w:t>
      </w:r>
    </w:p>
    <w:p w:rsidR="00454633" w:rsidRDefault="00454633">
      <w:pPr>
        <w:pStyle w:val="ConsPlusNormal"/>
        <w:spacing w:before="220"/>
        <w:ind w:firstLine="540"/>
        <w:jc w:val="both"/>
      </w:pPr>
      <w:r>
        <w:t>3.16. Заменяющее сообщение направляется организацией, индивидуальным предпринимателем, лицом в Росфинмониторинг не позднее трех рабочих дней, следующих за днем выявления фактов (обстоятельств), повлекших (потребовавших) внесение организацией, индивидуальным предпринимателем, лицом изменений в ранее представленную и принятую Росфинмониторингом информацию.</w:t>
      </w:r>
    </w:p>
    <w:p w:rsidR="00454633" w:rsidRDefault="00454633">
      <w:pPr>
        <w:pStyle w:val="ConsPlusNormal"/>
        <w:spacing w:before="220"/>
        <w:ind w:firstLine="540"/>
        <w:jc w:val="both"/>
      </w:pPr>
      <w:r>
        <w:t>3.17. В случае инициативного внесения изменений в ранее представленное и принятое Росфинмониторингом сообщение, представленное по форме, действовавшей до вступления в силу Приказа, заменяющее сообщение представляется по структурам, установленным настоящей Инструкцией, без обязательного заполнения элементов сообщения, отсутствовавших в ранее действовавших формах.</w:t>
      </w:r>
    </w:p>
    <w:p w:rsidR="00454633" w:rsidRDefault="00454633">
      <w:pPr>
        <w:pStyle w:val="ConsPlusNormal"/>
        <w:spacing w:before="220"/>
        <w:ind w:firstLine="540"/>
        <w:jc w:val="both"/>
      </w:pPr>
      <w:r>
        <w:t xml:space="preserve">3.18. Для удаления ранее представленного и принятого Росфинмониторингом ФЭС организация, индивидуальный предприниматель, лицо направляют в адрес Росфинмониторинга запрос по форме, приведенной в </w:t>
      </w:r>
      <w:hyperlink w:anchor="P252" w:history="1">
        <w:r>
          <w:rPr>
            <w:color w:val="0000FF"/>
          </w:rPr>
          <w:t>приложении N 2</w:t>
        </w:r>
      </w:hyperlink>
      <w:r>
        <w:t xml:space="preserve"> к настоящей Инструкции, с обязательным указанием причины удаления сообщения, а также данных, позволяющих однозначно идентифицировать сообщение об операции (номер сообщения, дата сообщения, идентификатор сообщения, а также иные дополнительные сведения, содержащиеся в сообщении), и способ представления сообщения.</w:t>
      </w:r>
    </w:p>
    <w:p w:rsidR="00454633" w:rsidRDefault="00454633">
      <w:pPr>
        <w:pStyle w:val="ConsPlusNormal"/>
        <w:spacing w:before="220"/>
        <w:ind w:firstLine="540"/>
        <w:jc w:val="both"/>
      </w:pPr>
      <w:r>
        <w:t>Данный запрос подписывается усиленной квалифицированной электронной подписью руководителя организации, индивидуального предпринимателя, лица или специального должностного лица организации, индивидуального предпринимателя, лица и направляется в адрес Росфинмониторинга через Личный кабинет или АРМ.</w:t>
      </w:r>
    </w:p>
    <w:p w:rsidR="00454633" w:rsidRDefault="00454633">
      <w:pPr>
        <w:pStyle w:val="ConsPlusNormal"/>
        <w:spacing w:before="220"/>
        <w:ind w:firstLine="540"/>
        <w:jc w:val="both"/>
      </w:pPr>
      <w:r>
        <w:t xml:space="preserve">3.19. В случае невозможности отправки запроса в Росфинмониторинг через Личный кабинет и АРМ, до устранения причин, препятствующих направлению его в установленном порядке, организация, индивидуальный предприниматель, лицо направляют в адрес Росфинмониторинга письменный запрос по форме, приведенной в </w:t>
      </w:r>
      <w:hyperlink w:anchor="P252" w:history="1">
        <w:r>
          <w:rPr>
            <w:color w:val="0000FF"/>
          </w:rPr>
          <w:t>приложении N 2</w:t>
        </w:r>
      </w:hyperlink>
      <w:r>
        <w:t xml:space="preserve"> к настоящей Инструкции, подписанный руководителем организации, индивидуальным предпринимателем, лицом или уполномоченным им должностным лицом, и заверенный печатью организации (при наличии печати), индивидуального предпринимателя (при наличии печати), лица нарочным или заказным почтовым отправлением с уведомлением о вручении с соблюдением мер, исключающих бесконтрольный доступ к документам во время доставки.</w:t>
      </w:r>
    </w:p>
    <w:p w:rsidR="00454633" w:rsidRDefault="00454633">
      <w:pPr>
        <w:pStyle w:val="ConsPlusNormal"/>
        <w:ind w:firstLine="540"/>
        <w:jc w:val="both"/>
      </w:pPr>
    </w:p>
    <w:p w:rsidR="00454633" w:rsidRDefault="00454633">
      <w:pPr>
        <w:pStyle w:val="ConsPlusNormal"/>
        <w:jc w:val="center"/>
        <w:outlineLvl w:val="1"/>
      </w:pPr>
      <w:r>
        <w:t>Глава IV. Справочная информация, используемая</w:t>
      </w:r>
    </w:p>
    <w:p w:rsidR="00454633" w:rsidRDefault="00454633">
      <w:pPr>
        <w:pStyle w:val="ConsPlusNormal"/>
        <w:jc w:val="center"/>
      </w:pPr>
      <w:r>
        <w:t>организациями, индивидуальными предпринимателями, лицами</w:t>
      </w:r>
    </w:p>
    <w:p w:rsidR="00454633" w:rsidRDefault="00454633">
      <w:pPr>
        <w:pStyle w:val="ConsPlusNormal"/>
        <w:jc w:val="center"/>
      </w:pPr>
      <w:r>
        <w:t>при представлении информации в Росфинмониторинг</w:t>
      </w:r>
    </w:p>
    <w:p w:rsidR="00454633" w:rsidRDefault="00454633">
      <w:pPr>
        <w:pStyle w:val="ConsPlusNormal"/>
        <w:ind w:firstLine="540"/>
        <w:jc w:val="both"/>
      </w:pPr>
    </w:p>
    <w:p w:rsidR="00454633" w:rsidRDefault="00454633">
      <w:pPr>
        <w:pStyle w:val="ConsPlusNormal"/>
        <w:ind w:firstLine="540"/>
        <w:jc w:val="both"/>
      </w:pPr>
      <w:r>
        <w:t>4.1. При подготовке и представлении ФЭС в Росфинмониторинг организация, индивидуальный предприниматель, лицо используют следующие справочники:</w:t>
      </w:r>
    </w:p>
    <w:p w:rsidR="00454633" w:rsidRDefault="00454633">
      <w:pPr>
        <w:pStyle w:val="ConsPlusNormal"/>
        <w:spacing w:before="220"/>
        <w:ind w:firstLine="540"/>
        <w:jc w:val="both"/>
      </w:pPr>
      <w:r>
        <w:t>а) Справочник кодов видов организаций, индивидуальных предпринимателей, лиц, являющихся субъектами Федерального закона (</w:t>
      </w:r>
      <w:hyperlink w:anchor="P306" w:history="1">
        <w:r>
          <w:rPr>
            <w:color w:val="0000FF"/>
          </w:rPr>
          <w:t>приложение N 3</w:t>
        </w:r>
      </w:hyperlink>
      <w:r>
        <w:t xml:space="preserve"> к настоящей Инструкции);</w:t>
      </w:r>
    </w:p>
    <w:p w:rsidR="00454633" w:rsidRDefault="00454633">
      <w:pPr>
        <w:pStyle w:val="ConsPlusNormal"/>
        <w:spacing w:before="220"/>
        <w:ind w:firstLine="540"/>
        <w:jc w:val="both"/>
      </w:pPr>
      <w:r>
        <w:t>б) Справочник кодов видов операций, информация о которых представляется в Росфинмониторинг (</w:t>
      </w:r>
      <w:hyperlink w:anchor="P387" w:history="1">
        <w:r>
          <w:rPr>
            <w:color w:val="0000FF"/>
          </w:rPr>
          <w:t>приложение N 4</w:t>
        </w:r>
      </w:hyperlink>
      <w:r>
        <w:t xml:space="preserve"> к настоящей Инструкции);</w:t>
      </w:r>
    </w:p>
    <w:p w:rsidR="00454633" w:rsidRDefault="00454633">
      <w:pPr>
        <w:pStyle w:val="ConsPlusNormal"/>
        <w:spacing w:before="220"/>
        <w:ind w:firstLine="540"/>
        <w:jc w:val="both"/>
      </w:pPr>
      <w:r>
        <w:t>в) Справочник кодов видов признаков необычных операций (сделок), информация о которых представляется в Росфинмониторинг (</w:t>
      </w:r>
      <w:hyperlink w:anchor="P480" w:history="1">
        <w:r>
          <w:rPr>
            <w:color w:val="0000FF"/>
          </w:rPr>
          <w:t>приложение N 5</w:t>
        </w:r>
      </w:hyperlink>
      <w:r>
        <w:t xml:space="preserve"> к настоящей Инструкции);</w:t>
      </w:r>
    </w:p>
    <w:p w:rsidR="00454633" w:rsidRDefault="00454633">
      <w:pPr>
        <w:pStyle w:val="ConsPlusNormal"/>
        <w:spacing w:before="220"/>
        <w:ind w:firstLine="540"/>
        <w:jc w:val="both"/>
      </w:pPr>
      <w:r>
        <w:t>г) Справочник кодов ролей участников операций (сделок) (</w:t>
      </w:r>
      <w:hyperlink w:anchor="P518" w:history="1">
        <w:r>
          <w:rPr>
            <w:color w:val="0000FF"/>
          </w:rPr>
          <w:t>приложение N 6</w:t>
        </w:r>
      </w:hyperlink>
      <w:r>
        <w:t xml:space="preserve"> к настоящей Инструкции);</w:t>
      </w:r>
    </w:p>
    <w:p w:rsidR="00454633" w:rsidRDefault="00454633">
      <w:pPr>
        <w:pStyle w:val="ConsPlusNormal"/>
        <w:spacing w:before="220"/>
        <w:ind w:firstLine="540"/>
        <w:jc w:val="both"/>
      </w:pPr>
      <w:r>
        <w:t>д) Справочник кодов видов документов, удостоверяющих личность или подтверждающих право иностранного гражданина или лица без гражданства на пребывание (проживание) в Российской Федерации (</w:t>
      </w:r>
      <w:hyperlink w:anchor="P559" w:history="1">
        <w:r>
          <w:rPr>
            <w:color w:val="0000FF"/>
          </w:rPr>
          <w:t>приложение N 7</w:t>
        </w:r>
      </w:hyperlink>
      <w:r>
        <w:t xml:space="preserve"> к настоящей Инструкции);</w:t>
      </w:r>
    </w:p>
    <w:p w:rsidR="00454633" w:rsidRDefault="00454633">
      <w:pPr>
        <w:pStyle w:val="ConsPlusNormal"/>
        <w:spacing w:before="220"/>
        <w:ind w:firstLine="540"/>
        <w:jc w:val="both"/>
      </w:pPr>
      <w:r>
        <w:t>е) Справочник кодов драгоценных металлов и драгоценных камней, ювелирных изделий из них и лома таких изделий (</w:t>
      </w:r>
      <w:hyperlink w:anchor="P626" w:history="1">
        <w:r>
          <w:rPr>
            <w:color w:val="0000FF"/>
          </w:rPr>
          <w:t>приложение N 8</w:t>
        </w:r>
      </w:hyperlink>
      <w:r>
        <w:t xml:space="preserve"> к настоящей Инструкции);</w:t>
      </w:r>
    </w:p>
    <w:p w:rsidR="00454633" w:rsidRDefault="00454633">
      <w:pPr>
        <w:pStyle w:val="ConsPlusNormal"/>
        <w:spacing w:before="220"/>
        <w:ind w:firstLine="540"/>
        <w:jc w:val="both"/>
      </w:pPr>
      <w:r>
        <w:t>ж) Справочник кодов видов отраслевой принадлежности (</w:t>
      </w:r>
      <w:hyperlink w:anchor="P680" w:history="1">
        <w:r>
          <w:rPr>
            <w:color w:val="0000FF"/>
          </w:rPr>
          <w:t>приложение N 9</w:t>
        </w:r>
      </w:hyperlink>
      <w:r>
        <w:t xml:space="preserve"> к настоящей Инструкции);</w:t>
      </w:r>
    </w:p>
    <w:p w:rsidR="00454633" w:rsidRDefault="00454633">
      <w:pPr>
        <w:pStyle w:val="ConsPlusNormal"/>
        <w:spacing w:before="220"/>
        <w:ind w:firstLine="540"/>
        <w:jc w:val="both"/>
      </w:pPr>
      <w:r>
        <w:t>з) Справочник кодов видов участников операций (сделок) (</w:t>
      </w:r>
      <w:hyperlink w:anchor="P911" w:history="1">
        <w:r>
          <w:rPr>
            <w:color w:val="0000FF"/>
          </w:rPr>
          <w:t>приложение N 10</w:t>
        </w:r>
      </w:hyperlink>
      <w:r>
        <w:t xml:space="preserve"> к настоящей Инструкции);</w:t>
      </w:r>
    </w:p>
    <w:p w:rsidR="00454633" w:rsidRDefault="00454633">
      <w:pPr>
        <w:pStyle w:val="ConsPlusNormal"/>
        <w:spacing w:before="220"/>
        <w:ind w:firstLine="540"/>
        <w:jc w:val="both"/>
      </w:pPr>
      <w:r>
        <w:t>и) Справочник кодов видов документов, являющихся основанием/подтверждением совершения операции (сделки) (</w:t>
      </w:r>
      <w:hyperlink w:anchor="P1082" w:history="1">
        <w:r>
          <w:rPr>
            <w:color w:val="0000FF"/>
          </w:rPr>
          <w:t>приложение N 11</w:t>
        </w:r>
      </w:hyperlink>
      <w:r>
        <w:t xml:space="preserve"> к настоящей Инструкции).</w:t>
      </w:r>
    </w:p>
    <w:p w:rsidR="00454633" w:rsidRDefault="00454633">
      <w:pPr>
        <w:pStyle w:val="ConsPlusNormal"/>
        <w:spacing w:before="220"/>
        <w:ind w:firstLine="540"/>
        <w:jc w:val="both"/>
      </w:pPr>
      <w:r>
        <w:t xml:space="preserve">4.2. Организации, индивидуальные предприниматели, лица используют следующие классификаторы, предусмотренные </w:t>
      </w:r>
      <w:hyperlink r:id="rId23" w:history="1">
        <w:r>
          <w:rPr>
            <w:color w:val="0000FF"/>
          </w:rPr>
          <w:t>постановлением</w:t>
        </w:r>
      </w:hyperlink>
      <w:r>
        <w:t xml:space="preserve">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 (Собрание законодательства Российской Федерации, 2003, N 46 (ч. II), ст. 4472; 2005, N 33, ст. 3423; 2006, N 48, ст. 5084; 2008, N 50, ст. 5946; 2010, N 37, ст. 4675; 2013, N 25, ст. 3167, N 38, ст. 4849):</w:t>
      </w:r>
    </w:p>
    <w:p w:rsidR="00454633" w:rsidRDefault="00454633">
      <w:pPr>
        <w:pStyle w:val="ConsPlusNormal"/>
        <w:spacing w:before="220"/>
        <w:ind w:firstLine="540"/>
        <w:jc w:val="both"/>
      </w:pPr>
      <w:r>
        <w:t xml:space="preserve">а) Общероссийский </w:t>
      </w:r>
      <w:hyperlink r:id="rId24" w:history="1">
        <w:r>
          <w:rPr>
            <w:color w:val="0000FF"/>
          </w:rPr>
          <w:t>классификатор</w:t>
        </w:r>
      </w:hyperlink>
      <w:r>
        <w:t xml:space="preserve"> стран мира (далее - ОКСМ);</w:t>
      </w:r>
    </w:p>
    <w:p w:rsidR="00454633" w:rsidRDefault="00454633">
      <w:pPr>
        <w:pStyle w:val="ConsPlusNormal"/>
        <w:spacing w:before="220"/>
        <w:ind w:firstLine="540"/>
        <w:jc w:val="both"/>
      </w:pPr>
      <w:r>
        <w:t xml:space="preserve">б) Общероссийский </w:t>
      </w:r>
      <w:hyperlink r:id="rId25" w:history="1">
        <w:r>
          <w:rPr>
            <w:color w:val="0000FF"/>
          </w:rPr>
          <w:t>классификатор</w:t>
        </w:r>
      </w:hyperlink>
      <w:r>
        <w:t xml:space="preserve"> объектов административно-территориального деления (далее - ОКАТО);</w:t>
      </w:r>
    </w:p>
    <w:p w:rsidR="00454633" w:rsidRDefault="00454633">
      <w:pPr>
        <w:pStyle w:val="ConsPlusNormal"/>
        <w:spacing w:before="220"/>
        <w:ind w:firstLine="540"/>
        <w:jc w:val="both"/>
      </w:pPr>
      <w:r>
        <w:t xml:space="preserve">в) Общероссийский </w:t>
      </w:r>
      <w:hyperlink r:id="rId26" w:history="1">
        <w:r>
          <w:rPr>
            <w:color w:val="0000FF"/>
          </w:rPr>
          <w:t>классификатор</w:t>
        </w:r>
      </w:hyperlink>
      <w:r>
        <w:t xml:space="preserve"> валют (далее - ОКВ);</w:t>
      </w:r>
    </w:p>
    <w:p w:rsidR="00454633" w:rsidRDefault="00454633">
      <w:pPr>
        <w:pStyle w:val="ConsPlusNormal"/>
        <w:spacing w:before="220"/>
        <w:ind w:firstLine="540"/>
        <w:jc w:val="both"/>
      </w:pPr>
      <w:r>
        <w:t>г) Общероссийский классификатор предприятий и организаций (далее - ОКПО).</w:t>
      </w:r>
    </w:p>
    <w:p w:rsidR="00454633" w:rsidRDefault="00454633">
      <w:pPr>
        <w:pStyle w:val="ConsPlusNormal"/>
        <w:ind w:firstLine="540"/>
        <w:jc w:val="both"/>
      </w:pPr>
    </w:p>
    <w:p w:rsidR="00454633" w:rsidRDefault="00454633">
      <w:pPr>
        <w:pStyle w:val="ConsPlusNormal"/>
        <w:jc w:val="center"/>
        <w:outlineLvl w:val="1"/>
      </w:pPr>
      <w:bookmarkStart w:id="8" w:name="P138"/>
      <w:bookmarkEnd w:id="8"/>
      <w:r>
        <w:t>Глава V. Представление информации об операциях с денежными</w:t>
      </w:r>
    </w:p>
    <w:p w:rsidR="00454633" w:rsidRDefault="00454633">
      <w:pPr>
        <w:pStyle w:val="ConsPlusNormal"/>
        <w:jc w:val="center"/>
      </w:pPr>
      <w:r>
        <w:t>средствами или иным имуществом, подлежащих обязательному</w:t>
      </w:r>
    </w:p>
    <w:p w:rsidR="00454633" w:rsidRDefault="00454633">
      <w:pPr>
        <w:pStyle w:val="ConsPlusNormal"/>
        <w:jc w:val="center"/>
      </w:pPr>
      <w:r>
        <w:t>контролю, и операциях, в отношении которых возникают</w:t>
      </w:r>
    </w:p>
    <w:p w:rsidR="00454633" w:rsidRDefault="00454633">
      <w:pPr>
        <w:pStyle w:val="ConsPlusNormal"/>
        <w:jc w:val="center"/>
      </w:pPr>
      <w:r>
        <w:t>подозрения, что они осуществляются в целях легализации</w:t>
      </w:r>
    </w:p>
    <w:p w:rsidR="00454633" w:rsidRDefault="00454633">
      <w:pPr>
        <w:pStyle w:val="ConsPlusNormal"/>
        <w:jc w:val="center"/>
      </w:pPr>
      <w:r>
        <w:t>(отмывания) доходов, полученных преступным путем,</w:t>
      </w:r>
    </w:p>
    <w:p w:rsidR="00454633" w:rsidRDefault="00454633">
      <w:pPr>
        <w:pStyle w:val="ConsPlusNormal"/>
        <w:jc w:val="center"/>
      </w:pPr>
      <w:r>
        <w:t>или финансирования терроризма, а также о приостановленных</w:t>
      </w:r>
    </w:p>
    <w:p w:rsidR="00454633" w:rsidRDefault="00454633">
      <w:pPr>
        <w:pStyle w:val="ConsPlusNormal"/>
        <w:jc w:val="center"/>
      </w:pPr>
      <w:r>
        <w:t>операциях с денежными средствами или иным имуществом</w:t>
      </w:r>
    </w:p>
    <w:p w:rsidR="00454633" w:rsidRDefault="00454633">
      <w:pPr>
        <w:pStyle w:val="ConsPlusNormal"/>
        <w:ind w:firstLine="540"/>
        <w:jc w:val="both"/>
      </w:pPr>
    </w:p>
    <w:p w:rsidR="00454633" w:rsidRDefault="00454633">
      <w:pPr>
        <w:pStyle w:val="ConsPlusNormal"/>
        <w:ind w:firstLine="540"/>
        <w:jc w:val="both"/>
      </w:pPr>
      <w:r>
        <w:lastRenderedPageBreak/>
        <w:t xml:space="preserve">5.1. Организации, индивидуальные предприниматели документально фиксируют и в соответствии с положениями настоящей Инструкции представляют в Росфинмониторинг информацию, предусмотренную Федеральным </w:t>
      </w:r>
      <w:hyperlink r:id="rId27" w:history="1">
        <w:r>
          <w:rPr>
            <w:color w:val="0000FF"/>
          </w:rPr>
          <w:t>законом</w:t>
        </w:r>
      </w:hyperlink>
      <w:r>
        <w:t>:</w:t>
      </w:r>
    </w:p>
    <w:p w:rsidR="00454633" w:rsidRDefault="00454633">
      <w:pPr>
        <w:pStyle w:val="ConsPlusNormal"/>
        <w:spacing w:before="220"/>
        <w:ind w:firstLine="540"/>
        <w:jc w:val="both"/>
      </w:pPr>
      <w:r>
        <w:t>- не позднее трех рабочих дней, следующих за днем совершения операции (сделки), подлежащей обязательному контролю;</w:t>
      </w:r>
    </w:p>
    <w:p w:rsidR="00454633" w:rsidRDefault="00454633">
      <w:pPr>
        <w:pStyle w:val="ConsPlusNormal"/>
        <w:spacing w:before="220"/>
        <w:ind w:firstLine="540"/>
        <w:jc w:val="both"/>
      </w:pPr>
      <w:r>
        <w:t>- не позднее трех рабочих дней, следующих за днем выявления операции, в отношении которой возникают подозрения, что она осуществляется в целях легализации (отмывания) доходов, полученных преступным путем, или финансирования терроризма;</w:t>
      </w:r>
    </w:p>
    <w:p w:rsidR="00454633" w:rsidRDefault="00454633">
      <w:pPr>
        <w:pStyle w:val="ConsPlusNormal"/>
        <w:spacing w:before="220"/>
        <w:ind w:firstLine="540"/>
        <w:jc w:val="both"/>
      </w:pPr>
      <w:r>
        <w:t>- незамедлительно о приостановленных операциях с денежными средствами или иным имуществом.</w:t>
      </w:r>
    </w:p>
    <w:p w:rsidR="00454633" w:rsidRDefault="00454633">
      <w:pPr>
        <w:pStyle w:val="ConsPlusNormal"/>
        <w:spacing w:before="220"/>
        <w:ind w:firstLine="540"/>
        <w:jc w:val="both"/>
      </w:pPr>
      <w:r>
        <w:t xml:space="preserve">5.2. Организации федеральной почтовой связи также представляют не позднее рабочего дня, следующего за днем признания подозрительной операции почтового перевода денежных средств, при осуществлении которой в поступившем почтовом сообщении отсутствует предусмотренная </w:t>
      </w:r>
      <w:hyperlink r:id="rId28" w:history="1">
        <w:r>
          <w:rPr>
            <w:color w:val="0000FF"/>
          </w:rPr>
          <w:t>пунктом 7 статьи 7.2</w:t>
        </w:r>
      </w:hyperlink>
      <w:r>
        <w:t xml:space="preserve"> Федерального закона информация о плательщике.</w:t>
      </w:r>
    </w:p>
    <w:p w:rsidR="00454633" w:rsidRDefault="00454633">
      <w:pPr>
        <w:pStyle w:val="ConsPlusNormal"/>
        <w:spacing w:before="220"/>
        <w:ind w:firstLine="540"/>
        <w:jc w:val="both"/>
      </w:pPr>
      <w:r>
        <w:t xml:space="preserve">5.3. Лица в случаях, установленных Федеральным </w:t>
      </w:r>
      <w:hyperlink r:id="rId29" w:history="1">
        <w:r>
          <w:rPr>
            <w:color w:val="0000FF"/>
          </w:rPr>
          <w:t>законом</w:t>
        </w:r>
      </w:hyperlink>
      <w:r>
        <w:t>, при наличии у них любых оснований полагать, что сделки или финансовые операции осуществляются или могут быть осуществлены в целях легализации (отмывания) доходов, полученных преступным путем, или финансирования терроризма, уведомляют об этом Росфинмониторинг не позднее трех рабочих дней, следующих за днем выявления соответствующей операции (сделки).</w:t>
      </w:r>
    </w:p>
    <w:p w:rsidR="00454633" w:rsidRDefault="00454633">
      <w:pPr>
        <w:pStyle w:val="ConsPlusNormal"/>
        <w:spacing w:before="220"/>
        <w:ind w:firstLine="540"/>
        <w:jc w:val="both"/>
      </w:pPr>
      <w:r>
        <w:t xml:space="preserve">5.4. Представление в Росфинмониторинг информации об операциях (сделках), указанных в </w:t>
      </w:r>
      <w:hyperlink w:anchor="P52" w:history="1">
        <w:r>
          <w:rPr>
            <w:color w:val="0000FF"/>
          </w:rPr>
          <w:t>подпунктах "а"</w:t>
        </w:r>
      </w:hyperlink>
      <w:r>
        <w:t xml:space="preserve">, </w:t>
      </w:r>
      <w:hyperlink w:anchor="P53" w:history="1">
        <w:r>
          <w:rPr>
            <w:color w:val="0000FF"/>
          </w:rPr>
          <w:t>"б"</w:t>
        </w:r>
      </w:hyperlink>
      <w:r>
        <w:t xml:space="preserve"> и </w:t>
      </w:r>
      <w:hyperlink w:anchor="P54" w:history="1">
        <w:r>
          <w:rPr>
            <w:color w:val="0000FF"/>
          </w:rPr>
          <w:t>"в" пункта 1.4</w:t>
        </w:r>
      </w:hyperlink>
      <w:r>
        <w:t xml:space="preserve"> и </w:t>
      </w:r>
      <w:hyperlink w:anchor="P58" w:history="1">
        <w:r>
          <w:rPr>
            <w:color w:val="0000FF"/>
          </w:rPr>
          <w:t>пунктах 1.5</w:t>
        </w:r>
      </w:hyperlink>
      <w:r>
        <w:t xml:space="preserve"> и </w:t>
      </w:r>
      <w:hyperlink w:anchor="P59" w:history="1">
        <w:r>
          <w:rPr>
            <w:color w:val="0000FF"/>
          </w:rPr>
          <w:t>1.6</w:t>
        </w:r>
      </w:hyperlink>
      <w:r>
        <w:t xml:space="preserve"> настоящей Инструкции, осуществляется в соответствии со структурой ФЭС 1-ФМ.</w:t>
      </w:r>
    </w:p>
    <w:p w:rsidR="00454633" w:rsidRDefault="00454633">
      <w:pPr>
        <w:pStyle w:val="ConsPlusNormal"/>
        <w:spacing w:before="220"/>
        <w:ind w:firstLine="540"/>
        <w:jc w:val="both"/>
      </w:pPr>
      <w:r>
        <w:t xml:space="preserve">5.5. При представлении организациями федеральной почтовой связи информации об операции почтового перевода денежных средств, при осуществлении которой в поступившем почтовом сообщении отсутствует информация о плательщике, предусмотренная </w:t>
      </w:r>
      <w:hyperlink r:id="rId30" w:history="1">
        <w:r>
          <w:rPr>
            <w:color w:val="0000FF"/>
          </w:rPr>
          <w:t>пунктом 7 статьи 7.2</w:t>
        </w:r>
      </w:hyperlink>
      <w:r>
        <w:t xml:space="preserve"> Федерального закона, допускается незаполнение отсутствующих реквизитов о плательщике.</w:t>
      </w:r>
    </w:p>
    <w:p w:rsidR="00454633" w:rsidRDefault="00454633">
      <w:pPr>
        <w:pStyle w:val="ConsPlusNormal"/>
        <w:spacing w:before="220"/>
        <w:ind w:firstLine="540"/>
        <w:jc w:val="both"/>
      </w:pPr>
      <w:r>
        <w:t>5.6. Информация об иных участниках операции (сделки) заполняется в зависимости от количества и состава участников таких операций (сделок), а именно:</w:t>
      </w:r>
    </w:p>
    <w:p w:rsidR="00454633" w:rsidRDefault="00454633">
      <w:pPr>
        <w:pStyle w:val="ConsPlusNormal"/>
        <w:spacing w:before="220"/>
        <w:ind w:firstLine="540"/>
        <w:jc w:val="both"/>
      </w:pPr>
      <w:r>
        <w:t>а) если участником операции (сделки) является представитель плательщика по операции (сделке), поверенный, агент, комиссионер, доверительный управляющий, действующий от имени плательщика, или в его интересах, или за его счет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то дополнительно указываются сведения о представителе плательщика по операции (сделке);</w:t>
      </w:r>
    </w:p>
    <w:p w:rsidR="00454633" w:rsidRDefault="00454633">
      <w:pPr>
        <w:pStyle w:val="ConsPlusNormal"/>
        <w:spacing w:before="220"/>
        <w:ind w:firstLine="540"/>
        <w:jc w:val="both"/>
      </w:pPr>
      <w:r>
        <w:t>б) если участником операции (сделки) является представитель получателя по операции (сделке), поверенный, агент, комиссионер, доверительный управляющий, действующий от имени получателя, или в его интересах, или за его счет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то дополнительно указываются сведения о представителе получателя по операции (сделке);</w:t>
      </w:r>
    </w:p>
    <w:p w:rsidR="00454633" w:rsidRDefault="00454633">
      <w:pPr>
        <w:pStyle w:val="ConsPlusNormal"/>
        <w:spacing w:before="220"/>
        <w:ind w:firstLine="540"/>
        <w:jc w:val="both"/>
      </w:pPr>
      <w:r>
        <w:t>в) если операция (сделка) совершается лицом, не являющимся плательщиком или получателем по операции (сделке), по поручению и от имени которого совершается операция, то дополнительно указываются сведения о лице, по поручению и от имени которого совершается операция (сделка);</w:t>
      </w:r>
    </w:p>
    <w:p w:rsidR="00454633" w:rsidRDefault="00454633">
      <w:pPr>
        <w:pStyle w:val="ConsPlusNormal"/>
        <w:spacing w:before="220"/>
        <w:ind w:firstLine="540"/>
        <w:jc w:val="both"/>
      </w:pPr>
      <w:r>
        <w:lastRenderedPageBreak/>
        <w:t>г) если организация, индивидуальный предприниматель, лицо располагают информацией о выгодоприобретателе по операции (сделке) и (или) бенефициарном владельце, то дополнительно указываются сведения о них. В случае отсутствия в распоряжении организации, индивидуального предпринимателя, лица сведений о выгодоприобретателе допускается незаполнение отсутствующих элементов сообщения, а в случае невыявления бенефициарного владельца в сообщении указывается информация о единоличном исполнительном органе клиента.</w:t>
      </w:r>
    </w:p>
    <w:p w:rsidR="00454633" w:rsidRDefault="00454633">
      <w:pPr>
        <w:pStyle w:val="ConsPlusNormal"/>
        <w:spacing w:before="220"/>
        <w:ind w:firstLine="540"/>
        <w:jc w:val="both"/>
      </w:pPr>
      <w:r>
        <w:t>В случае, если в составе участников операций (сделок) отсутствуют вышеперечисленные лица, соответствующие сведения о них не заполняются.</w:t>
      </w:r>
    </w:p>
    <w:p w:rsidR="00454633" w:rsidRDefault="00454633">
      <w:pPr>
        <w:pStyle w:val="ConsPlusNormal"/>
        <w:spacing w:before="220"/>
        <w:ind w:firstLine="540"/>
        <w:jc w:val="both"/>
      </w:pPr>
      <w:r>
        <w:t>5.7. В случае, если в рамках одной операции (сделки), о которой представляются сведения в Росфинмониторинг, на стороне плательщика и/или получателя, представителя плательщика и/или получателя, лица, от имени и по поручению которого совершается операция (сделка), и/или выгодоприобретателя, и/или бенефициарного владельца выступают несколько лиц, то в рамках одного сообщения сведения представляются на каждого такого участника операции.</w:t>
      </w:r>
    </w:p>
    <w:p w:rsidR="00454633" w:rsidRDefault="00454633">
      <w:pPr>
        <w:pStyle w:val="ConsPlusNormal"/>
        <w:spacing w:before="220"/>
        <w:ind w:firstLine="540"/>
        <w:jc w:val="both"/>
      </w:pPr>
      <w:r>
        <w:t xml:space="preserve">5.8. Структура наименования ФЭС 1-ФМ приведена в </w:t>
      </w:r>
      <w:hyperlink w:anchor="P1235" w:history="1">
        <w:r>
          <w:rPr>
            <w:color w:val="0000FF"/>
          </w:rPr>
          <w:t>приложении N 12</w:t>
        </w:r>
      </w:hyperlink>
      <w:r>
        <w:t xml:space="preserve"> к настоящей Инструкции.</w:t>
      </w:r>
    </w:p>
    <w:p w:rsidR="00454633" w:rsidRDefault="00454633">
      <w:pPr>
        <w:pStyle w:val="ConsPlusNormal"/>
        <w:ind w:firstLine="540"/>
        <w:jc w:val="both"/>
      </w:pPr>
    </w:p>
    <w:p w:rsidR="00454633" w:rsidRDefault="00454633">
      <w:pPr>
        <w:pStyle w:val="ConsPlusNormal"/>
        <w:jc w:val="center"/>
        <w:outlineLvl w:val="1"/>
      </w:pPr>
      <w:bookmarkStart w:id="9" w:name="P163"/>
      <w:bookmarkEnd w:id="9"/>
      <w:r>
        <w:t>Глава VI. Представление информации о принятых</w:t>
      </w:r>
    </w:p>
    <w:p w:rsidR="00454633" w:rsidRDefault="00454633">
      <w:pPr>
        <w:pStyle w:val="ConsPlusNormal"/>
        <w:jc w:val="center"/>
      </w:pPr>
      <w:r>
        <w:t>мерах по замораживанию (блокированию) денежных средств</w:t>
      </w:r>
    </w:p>
    <w:p w:rsidR="00454633" w:rsidRDefault="00454633">
      <w:pPr>
        <w:pStyle w:val="ConsPlusNormal"/>
        <w:jc w:val="center"/>
      </w:pPr>
      <w:r>
        <w:t>или иного имущества</w:t>
      </w:r>
    </w:p>
    <w:p w:rsidR="00454633" w:rsidRDefault="00454633">
      <w:pPr>
        <w:pStyle w:val="ConsPlusNormal"/>
        <w:ind w:firstLine="540"/>
        <w:jc w:val="both"/>
      </w:pPr>
    </w:p>
    <w:p w:rsidR="00454633" w:rsidRDefault="00454633">
      <w:pPr>
        <w:pStyle w:val="ConsPlusNormal"/>
        <w:ind w:firstLine="540"/>
        <w:jc w:val="both"/>
      </w:pPr>
      <w:r>
        <w:t>6.1. Информация о принятых мерах по замораживанию (блокированию) денежных средств или иного имущества организации или физического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физического лица,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принадлежащих такой организации или физическому лицу денежных средств или иного имущества, направляется организацией, осуществляющей операции с денежными средствами или иным имуществом, индивидуальным предпринимателем в Росфинмониторинг незамедлительно в день применения мер по замораживанию (блокированию) денежных средств или иного имущества организации и (или) физического лица.</w:t>
      </w:r>
    </w:p>
    <w:p w:rsidR="00454633" w:rsidRDefault="00454633">
      <w:pPr>
        <w:pStyle w:val="ConsPlusNormal"/>
        <w:spacing w:before="220"/>
        <w:ind w:firstLine="540"/>
        <w:jc w:val="both"/>
      </w:pPr>
      <w:r>
        <w:t>Вышеуказанная информация представляется в Росфинмониторинг в соответствии со структурой ФЭС 2-ФМ.</w:t>
      </w:r>
    </w:p>
    <w:p w:rsidR="00454633" w:rsidRDefault="00454633">
      <w:pPr>
        <w:pStyle w:val="ConsPlusNormal"/>
        <w:spacing w:before="220"/>
        <w:ind w:firstLine="540"/>
        <w:jc w:val="both"/>
      </w:pPr>
      <w:r>
        <w:t>6.2. В случае, если в течение дня применяются меры по замораживанию (блокированию) в отношении нескольких лиц, то формируется отдельное ФЭС 2-ФМ на каждую такую организацию или физическое лицо.</w:t>
      </w:r>
    </w:p>
    <w:p w:rsidR="00454633" w:rsidRDefault="00454633">
      <w:pPr>
        <w:pStyle w:val="ConsPlusNormal"/>
        <w:spacing w:before="220"/>
        <w:ind w:firstLine="540"/>
        <w:jc w:val="both"/>
      </w:pPr>
      <w:r>
        <w:t>6.3. Информация о мерах по замораживанию (блокированию) денежных средств или иного имущества организации или физического лица, примененных организацией, осуществляющей операции с денежными средствами или иным имуществом, в период с 30 июня 2013 года до дня вступления в силу Приказа, и индивидуальным предпринимателем в период с 31 июля 2013 года до дня вступления в силу Приказа, представляется в порядке, определенном настоящей Инструкцией, не позднее 30 дней с даты вступления в силу Приказа.</w:t>
      </w:r>
    </w:p>
    <w:p w:rsidR="00454633" w:rsidRDefault="00454633">
      <w:pPr>
        <w:pStyle w:val="ConsPlusNormal"/>
        <w:spacing w:before="220"/>
        <w:ind w:firstLine="540"/>
        <w:jc w:val="both"/>
      </w:pPr>
      <w:r>
        <w:t xml:space="preserve">6.4. Структура наименования ФЭС 2-ФМ приведена в </w:t>
      </w:r>
      <w:hyperlink w:anchor="P1282" w:history="1">
        <w:r>
          <w:rPr>
            <w:color w:val="0000FF"/>
          </w:rPr>
          <w:t>приложении N 13</w:t>
        </w:r>
      </w:hyperlink>
      <w:r>
        <w:t xml:space="preserve"> к настоящей Инструкции.</w:t>
      </w:r>
    </w:p>
    <w:p w:rsidR="00454633" w:rsidRDefault="00454633">
      <w:pPr>
        <w:pStyle w:val="ConsPlusNormal"/>
        <w:ind w:firstLine="540"/>
        <w:jc w:val="both"/>
      </w:pPr>
    </w:p>
    <w:p w:rsidR="00454633" w:rsidRDefault="00454633">
      <w:pPr>
        <w:pStyle w:val="ConsPlusNormal"/>
        <w:jc w:val="center"/>
        <w:outlineLvl w:val="1"/>
      </w:pPr>
      <w:bookmarkStart w:id="10" w:name="P173"/>
      <w:bookmarkEnd w:id="10"/>
      <w:r>
        <w:t>Глава VII. Представление информации о результатах проверки</w:t>
      </w:r>
    </w:p>
    <w:p w:rsidR="00454633" w:rsidRDefault="00454633">
      <w:pPr>
        <w:pStyle w:val="ConsPlusNormal"/>
        <w:jc w:val="center"/>
      </w:pPr>
      <w:r>
        <w:lastRenderedPageBreak/>
        <w:t>наличия среди своих клиентов лиц, в отношении которых</w:t>
      </w:r>
    </w:p>
    <w:p w:rsidR="00454633" w:rsidRDefault="00454633">
      <w:pPr>
        <w:pStyle w:val="ConsPlusNormal"/>
        <w:jc w:val="center"/>
      </w:pPr>
      <w:r>
        <w:t>применены либо должны применяться меры по замораживанию</w:t>
      </w:r>
    </w:p>
    <w:p w:rsidR="00454633" w:rsidRDefault="00454633">
      <w:pPr>
        <w:pStyle w:val="ConsPlusNormal"/>
        <w:jc w:val="center"/>
      </w:pPr>
      <w:r>
        <w:t>(блокированию) денежных средств или иного имущества</w:t>
      </w:r>
    </w:p>
    <w:p w:rsidR="00454633" w:rsidRDefault="00454633">
      <w:pPr>
        <w:pStyle w:val="ConsPlusNormal"/>
        <w:ind w:firstLine="540"/>
        <w:jc w:val="both"/>
      </w:pPr>
    </w:p>
    <w:p w:rsidR="00454633" w:rsidRDefault="00454633">
      <w:pPr>
        <w:pStyle w:val="ConsPlusNormal"/>
        <w:ind w:firstLine="540"/>
        <w:jc w:val="both"/>
      </w:pPr>
      <w:r>
        <w:t>7.1. Информация о результатах проверки наличия среди своих клиентов, в том числе в филиалах организации, осуществляющей операции с денежными средствами или иным имуществом,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(далее - проверка), направляется организацией, осуществляющей операции с денежными средствами или иным имуществом, индивидуальным предпринимателем в Росфинмониторинг не позднее 5 рабочих дней, следующих за днем окончания соответствующей проверки.</w:t>
      </w:r>
    </w:p>
    <w:p w:rsidR="00454633" w:rsidRDefault="00454633">
      <w:pPr>
        <w:pStyle w:val="ConsPlusNormal"/>
        <w:spacing w:before="220"/>
        <w:ind w:firstLine="540"/>
        <w:jc w:val="both"/>
      </w:pPr>
      <w:r>
        <w:t>Вышеуказанная информация представляется в Росфинмониторинг в соответствии со структурой ФЭС 3-ФМ.</w:t>
      </w:r>
    </w:p>
    <w:p w:rsidR="00454633" w:rsidRDefault="00454633">
      <w:pPr>
        <w:pStyle w:val="ConsPlusNormal"/>
        <w:spacing w:before="220"/>
        <w:ind w:firstLine="540"/>
        <w:jc w:val="both"/>
      </w:pPr>
      <w:r>
        <w:t>7.2. Проверка осуществляется на основании Перечня, а также решения межведомственного координационного органа о применении мер по замораживанию (блокированию) денежных средств или иного имущества, принадлежащих организации или физическому лицу,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Перечень.</w:t>
      </w:r>
    </w:p>
    <w:p w:rsidR="00454633" w:rsidRDefault="00454633">
      <w:pPr>
        <w:pStyle w:val="ConsPlusNormal"/>
        <w:spacing w:before="220"/>
        <w:ind w:firstLine="540"/>
        <w:jc w:val="both"/>
      </w:pPr>
      <w:r>
        <w:t xml:space="preserve">7.3. Первичной проверке подлежат все клиенты организации, индивидуального предпринимателя, в отношении которых не истек срок хранения информации, установленный Федеральным </w:t>
      </w:r>
      <w:hyperlink r:id="rId31" w:history="1">
        <w:r>
          <w:rPr>
            <w:color w:val="0000FF"/>
          </w:rPr>
          <w:t>законом</w:t>
        </w:r>
      </w:hyperlink>
      <w:r>
        <w:t xml:space="preserve">, с момента государственной регистрации организации, индивидуального предпринимателя, либо с момента начала осуществления ими соответствующей деятельности, либо внесения в учредительные документы организации соответствующего вида деятельности, либо с момента вступления в силу соответствующего положения Федерального </w:t>
      </w:r>
      <w:hyperlink r:id="rId32" w:history="1">
        <w:r>
          <w:rPr>
            <w:color w:val="0000FF"/>
          </w:rPr>
          <w:t>закона</w:t>
        </w:r>
      </w:hyperlink>
      <w:r>
        <w:t>.</w:t>
      </w:r>
    </w:p>
    <w:p w:rsidR="00454633" w:rsidRDefault="00454633">
      <w:pPr>
        <w:pStyle w:val="ConsPlusNormal"/>
        <w:spacing w:before="220"/>
        <w:ind w:firstLine="540"/>
        <w:jc w:val="both"/>
      </w:pPr>
      <w:r>
        <w:t>7.4. Проверке подлежат организации и физические лица, с которыми заключались как разовые сделки, так и устанавливались деловые отношения, предполагающие осуществление более чем одной операции (сделки).</w:t>
      </w:r>
    </w:p>
    <w:p w:rsidR="00454633" w:rsidRDefault="00454633">
      <w:pPr>
        <w:pStyle w:val="ConsPlusNormal"/>
        <w:spacing w:before="220"/>
        <w:ind w:firstLine="540"/>
        <w:jc w:val="both"/>
      </w:pPr>
      <w:r>
        <w:t>7.5. Информация о результатах всех проверок, проведенных организацией в период с 30 июня 2013 года до дня вступления в силу Приказа, а индивидуальным предпринимателем в период с 31 июля 2013 года до дня вступления в силу Приказа, представляется в порядке, определенном настоящей Инструкцией. Передача такой информации осуществляется в срок, самостоятельно определяемый организацией или индивидуальным предпринимателем, но не превышающей срок, в который организацией и индивидуальным предпринимателем должна быть передана информация о результатах первой проведенной проверки после вступления в силу Приказа.</w:t>
      </w:r>
    </w:p>
    <w:p w:rsidR="00454633" w:rsidRDefault="00454633">
      <w:pPr>
        <w:pStyle w:val="ConsPlusNormal"/>
        <w:spacing w:before="220"/>
        <w:ind w:firstLine="540"/>
        <w:jc w:val="both"/>
      </w:pPr>
      <w:r>
        <w:t>7.6. Информация о результатах проверок, проведенных организацией в период с 30 июня 2013 года до дня вступления в силу Приказа, а индивидуальным предпринимателем с 31 июля 2013 года до дня вступления в силу Приказа, представляется отдельным ФЭС по каждой проведенной проверке.</w:t>
      </w:r>
    </w:p>
    <w:p w:rsidR="00454633" w:rsidRDefault="00454633">
      <w:pPr>
        <w:pStyle w:val="ConsPlusNormal"/>
        <w:spacing w:before="220"/>
        <w:ind w:firstLine="540"/>
        <w:jc w:val="both"/>
      </w:pPr>
      <w:r>
        <w:t xml:space="preserve">7.7. Структура наименования ФЭС 3-ФМ приведена в </w:t>
      </w:r>
      <w:hyperlink w:anchor="P1320" w:history="1">
        <w:r>
          <w:rPr>
            <w:color w:val="0000FF"/>
          </w:rPr>
          <w:t>приложении N 14</w:t>
        </w:r>
      </w:hyperlink>
      <w:r>
        <w:t xml:space="preserve"> к настоящей Инструкции.</w:t>
      </w:r>
    </w:p>
    <w:p w:rsidR="00454633" w:rsidRDefault="00454633">
      <w:pPr>
        <w:pStyle w:val="ConsPlusNormal"/>
        <w:ind w:firstLine="540"/>
        <w:jc w:val="both"/>
      </w:pPr>
    </w:p>
    <w:p w:rsidR="00454633" w:rsidRDefault="00454633">
      <w:pPr>
        <w:pStyle w:val="ConsPlusNormal"/>
        <w:jc w:val="center"/>
        <w:outlineLvl w:val="1"/>
      </w:pPr>
      <w:bookmarkStart w:id="11" w:name="P187"/>
      <w:bookmarkEnd w:id="11"/>
      <w:r>
        <w:t>Глава VIII. Представление информации о фактах</w:t>
      </w:r>
    </w:p>
    <w:p w:rsidR="00454633" w:rsidRDefault="00454633">
      <w:pPr>
        <w:pStyle w:val="ConsPlusNormal"/>
        <w:jc w:val="center"/>
      </w:pPr>
      <w:r>
        <w:t>препятствия со стороны государства (территории), в котором</w:t>
      </w:r>
    </w:p>
    <w:p w:rsidR="00454633" w:rsidRDefault="00454633">
      <w:pPr>
        <w:pStyle w:val="ConsPlusNormal"/>
        <w:jc w:val="center"/>
      </w:pPr>
      <w:r>
        <w:t>(на которой) расположены филиалы и представительства,</w:t>
      </w:r>
    </w:p>
    <w:p w:rsidR="00454633" w:rsidRDefault="00454633">
      <w:pPr>
        <w:pStyle w:val="ConsPlusNormal"/>
        <w:jc w:val="center"/>
      </w:pPr>
      <w:r>
        <w:t>а также дочерние организации организаций, осуществляющих</w:t>
      </w:r>
    </w:p>
    <w:p w:rsidR="00454633" w:rsidRDefault="00454633">
      <w:pPr>
        <w:pStyle w:val="ConsPlusNormal"/>
        <w:jc w:val="center"/>
      </w:pPr>
      <w:r>
        <w:t>операции с денежными средствами или иным имуществом,</w:t>
      </w:r>
    </w:p>
    <w:p w:rsidR="00454633" w:rsidRDefault="00454633">
      <w:pPr>
        <w:pStyle w:val="ConsPlusNormal"/>
        <w:jc w:val="center"/>
      </w:pPr>
      <w:r>
        <w:t>реализации такими филиалами, представительствами</w:t>
      </w:r>
    </w:p>
    <w:p w:rsidR="00454633" w:rsidRDefault="00454633">
      <w:pPr>
        <w:pStyle w:val="ConsPlusNormal"/>
        <w:jc w:val="center"/>
      </w:pPr>
      <w:r>
        <w:lastRenderedPageBreak/>
        <w:t>и дочерними организациями положений Федерального закона</w:t>
      </w:r>
    </w:p>
    <w:p w:rsidR="00454633" w:rsidRDefault="00454633">
      <w:pPr>
        <w:pStyle w:val="ConsPlusNormal"/>
        <w:ind w:firstLine="540"/>
        <w:jc w:val="both"/>
      </w:pPr>
    </w:p>
    <w:p w:rsidR="00454633" w:rsidRDefault="00454633">
      <w:pPr>
        <w:pStyle w:val="ConsPlusNormal"/>
        <w:ind w:firstLine="540"/>
        <w:jc w:val="both"/>
      </w:pPr>
      <w:r>
        <w:t xml:space="preserve">8.1. В случае, если государство (территория), в котором (на которой) расположены филиалы и представительства, а также дочерние организации препятствует реализации такими филиалами, представительствами или дочерними организациями положений Федерального </w:t>
      </w:r>
      <w:hyperlink r:id="rId33" w:history="1">
        <w:r>
          <w:rPr>
            <w:color w:val="0000FF"/>
          </w:rPr>
          <w:t>закона</w:t>
        </w:r>
      </w:hyperlink>
      <w:r>
        <w:t>, организация, осуществляющая операции с денежными средствами или иным имуществом, обязана направить сведения об указанных фактах в Росфинмониторинг в течение 5 рабочих дней, следующих за днем выявления соответствующих фактов.</w:t>
      </w:r>
    </w:p>
    <w:p w:rsidR="00454633" w:rsidRDefault="00454633">
      <w:pPr>
        <w:pStyle w:val="ConsPlusNormal"/>
        <w:spacing w:before="220"/>
        <w:ind w:firstLine="540"/>
        <w:jc w:val="both"/>
      </w:pPr>
      <w:r>
        <w:t>Вышеуказанная информация представляется в Росфинмониторинг в соответствии со структурой ФЭС 4-ФМ.</w:t>
      </w:r>
    </w:p>
    <w:p w:rsidR="00454633" w:rsidRDefault="00454633">
      <w:pPr>
        <w:pStyle w:val="ConsPlusNormal"/>
        <w:spacing w:before="220"/>
        <w:ind w:firstLine="540"/>
        <w:jc w:val="both"/>
      </w:pPr>
      <w:r>
        <w:t xml:space="preserve">8.2. Структура наименования ФЭС 4-ФМ приведена в </w:t>
      </w:r>
      <w:hyperlink w:anchor="P1360" w:history="1">
        <w:r>
          <w:rPr>
            <w:color w:val="0000FF"/>
          </w:rPr>
          <w:t>приложении N 15</w:t>
        </w:r>
      </w:hyperlink>
      <w:r>
        <w:t xml:space="preserve"> к настоящей Инструкции.</w:t>
      </w: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sectPr w:rsidR="00454633" w:rsidSect="00216243">
          <w:pgSz w:w="11906" w:h="16838"/>
          <w:pgMar w:top="1134" w:right="850" w:bottom="1134" w:left="1701" w:header="708" w:footer="708" w:gutter="0"/>
          <w:cols w:space="708"/>
          <w:docGrid w:linePitch="360"/>
        </w:sectPr>
      </w:pPr>
    </w:p>
    <w:p w:rsidR="00454633" w:rsidRDefault="00454633">
      <w:pPr>
        <w:pStyle w:val="ConsPlusNormal"/>
        <w:jc w:val="right"/>
        <w:outlineLvl w:val="1"/>
      </w:pPr>
      <w:r>
        <w:lastRenderedPageBreak/>
        <w:t>Приложение N 1</w:t>
      </w:r>
    </w:p>
    <w:p w:rsidR="00454633" w:rsidRDefault="00454633">
      <w:pPr>
        <w:pStyle w:val="ConsPlusNormal"/>
        <w:jc w:val="right"/>
      </w:pPr>
      <w:r>
        <w:t>к Инструкции о представлении</w:t>
      </w:r>
    </w:p>
    <w:p w:rsidR="00454633" w:rsidRDefault="00454633">
      <w:pPr>
        <w:pStyle w:val="ConsPlusNormal"/>
        <w:jc w:val="right"/>
      </w:pPr>
      <w:r>
        <w:t>в Федеральную службу</w:t>
      </w:r>
    </w:p>
    <w:p w:rsidR="00454633" w:rsidRDefault="00454633">
      <w:pPr>
        <w:pStyle w:val="ConsPlusNormal"/>
        <w:jc w:val="right"/>
      </w:pPr>
      <w:r>
        <w:t>по финансовому мониторингу</w:t>
      </w:r>
    </w:p>
    <w:p w:rsidR="00454633" w:rsidRDefault="00454633">
      <w:pPr>
        <w:pStyle w:val="ConsPlusNormal"/>
        <w:jc w:val="right"/>
      </w:pPr>
      <w:r>
        <w:t>информации, предусмотренной</w:t>
      </w:r>
    </w:p>
    <w:p w:rsidR="00454633" w:rsidRDefault="00454633">
      <w:pPr>
        <w:pStyle w:val="ConsPlusNormal"/>
        <w:jc w:val="right"/>
      </w:pPr>
      <w:r>
        <w:t>Федеральным законом</w:t>
      </w:r>
    </w:p>
    <w:p w:rsidR="00454633" w:rsidRDefault="00454633">
      <w:pPr>
        <w:pStyle w:val="ConsPlusNormal"/>
        <w:jc w:val="right"/>
      </w:pPr>
      <w:r>
        <w:t>от 7 августа 2001 г. N 115-ФЗ</w:t>
      </w:r>
    </w:p>
    <w:p w:rsidR="00454633" w:rsidRDefault="00454633">
      <w:pPr>
        <w:pStyle w:val="ConsPlusNormal"/>
        <w:jc w:val="right"/>
      </w:pPr>
      <w:r>
        <w:t>"О противодействии легализации</w:t>
      </w:r>
    </w:p>
    <w:p w:rsidR="00454633" w:rsidRDefault="00454633">
      <w:pPr>
        <w:pStyle w:val="ConsPlusNormal"/>
        <w:jc w:val="right"/>
      </w:pPr>
      <w:r>
        <w:t>(отмыванию) доходов, полученных</w:t>
      </w:r>
    </w:p>
    <w:p w:rsidR="00454633" w:rsidRDefault="00454633">
      <w:pPr>
        <w:pStyle w:val="ConsPlusNormal"/>
        <w:jc w:val="right"/>
      </w:pPr>
      <w:r>
        <w:t>преступным путем,</w:t>
      </w:r>
    </w:p>
    <w:p w:rsidR="00454633" w:rsidRDefault="00454633">
      <w:pPr>
        <w:pStyle w:val="ConsPlusNormal"/>
        <w:jc w:val="right"/>
      </w:pPr>
      <w:r>
        <w:t>и финансированию терроризма"</w:t>
      </w:r>
    </w:p>
    <w:p w:rsidR="00454633" w:rsidRDefault="00454633">
      <w:pPr>
        <w:pStyle w:val="ConsPlusNormal"/>
        <w:jc w:val="both"/>
      </w:pPr>
    </w:p>
    <w:p w:rsidR="00454633" w:rsidRDefault="00454633">
      <w:pPr>
        <w:pStyle w:val="ConsPlusNormal"/>
        <w:jc w:val="center"/>
      </w:pPr>
      <w:bookmarkStart w:id="12" w:name="P215"/>
      <w:bookmarkEnd w:id="12"/>
      <w:r>
        <w:t>ЖУРНАЛ ОБРАБОТКИ ФЭС</w:t>
      </w:r>
    </w:p>
    <w:p w:rsidR="00454633" w:rsidRDefault="0045463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1760"/>
        <w:gridCol w:w="1274"/>
        <w:gridCol w:w="1273"/>
        <w:gridCol w:w="1274"/>
        <w:gridCol w:w="1400"/>
        <w:gridCol w:w="1274"/>
        <w:gridCol w:w="1316"/>
        <w:gridCol w:w="1511"/>
      </w:tblGrid>
      <w:tr w:rsidR="00454633">
        <w:tc>
          <w:tcPr>
            <w:tcW w:w="522" w:type="dxa"/>
          </w:tcPr>
          <w:p w:rsidR="00454633" w:rsidRDefault="00454633">
            <w:pPr>
              <w:pStyle w:val="ConsPlusNormal"/>
              <w:jc w:val="center"/>
            </w:pPr>
            <w:r>
              <w:t>N п/п</w:t>
            </w:r>
          </w:p>
        </w:tc>
        <w:tc>
          <w:tcPr>
            <w:tcW w:w="1760" w:type="dxa"/>
          </w:tcPr>
          <w:p w:rsidR="00454633" w:rsidRDefault="00454633">
            <w:pPr>
              <w:pStyle w:val="ConsPlusNormal"/>
              <w:jc w:val="center"/>
            </w:pPr>
            <w:r>
              <w:t>Идентификатор сообщения</w:t>
            </w:r>
          </w:p>
        </w:tc>
        <w:tc>
          <w:tcPr>
            <w:tcW w:w="1274" w:type="dxa"/>
          </w:tcPr>
          <w:p w:rsidR="00454633" w:rsidRDefault="00454633">
            <w:pPr>
              <w:pStyle w:val="ConsPlusNormal"/>
              <w:jc w:val="center"/>
            </w:pPr>
            <w:r>
              <w:t>Номер сообщения</w:t>
            </w:r>
          </w:p>
        </w:tc>
        <w:tc>
          <w:tcPr>
            <w:tcW w:w="1273" w:type="dxa"/>
          </w:tcPr>
          <w:p w:rsidR="00454633" w:rsidRDefault="00454633">
            <w:pPr>
              <w:pStyle w:val="ConsPlusNormal"/>
              <w:jc w:val="center"/>
            </w:pPr>
            <w:r>
              <w:t>Дата сообщения</w:t>
            </w:r>
          </w:p>
        </w:tc>
        <w:tc>
          <w:tcPr>
            <w:tcW w:w="1274" w:type="dxa"/>
          </w:tcPr>
          <w:p w:rsidR="00454633" w:rsidRDefault="00454633">
            <w:pPr>
              <w:pStyle w:val="ConsPlusNormal"/>
              <w:jc w:val="center"/>
            </w:pPr>
            <w:r>
              <w:t>Вид сообщения</w:t>
            </w:r>
          </w:p>
        </w:tc>
        <w:tc>
          <w:tcPr>
            <w:tcW w:w="1400" w:type="dxa"/>
          </w:tcPr>
          <w:p w:rsidR="00454633" w:rsidRDefault="00454633">
            <w:pPr>
              <w:pStyle w:val="ConsPlusNormal"/>
              <w:jc w:val="center"/>
            </w:pPr>
            <w:r>
              <w:t>Дата отправления сообщения</w:t>
            </w:r>
          </w:p>
        </w:tc>
        <w:tc>
          <w:tcPr>
            <w:tcW w:w="1274" w:type="dxa"/>
          </w:tcPr>
          <w:p w:rsidR="00454633" w:rsidRDefault="00454633">
            <w:pPr>
              <w:pStyle w:val="ConsPlusNormal"/>
              <w:jc w:val="center"/>
            </w:pPr>
            <w:r>
              <w:t>Статус сообщения</w:t>
            </w:r>
          </w:p>
        </w:tc>
        <w:tc>
          <w:tcPr>
            <w:tcW w:w="1316" w:type="dxa"/>
          </w:tcPr>
          <w:p w:rsidR="00454633" w:rsidRDefault="00454633">
            <w:pPr>
              <w:pStyle w:val="ConsPlusNormal"/>
              <w:jc w:val="center"/>
            </w:pPr>
            <w:r>
              <w:t>Причина отвержения сообщения</w:t>
            </w:r>
          </w:p>
        </w:tc>
        <w:tc>
          <w:tcPr>
            <w:tcW w:w="1511" w:type="dxa"/>
          </w:tcPr>
          <w:p w:rsidR="00454633" w:rsidRDefault="00454633">
            <w:pPr>
              <w:pStyle w:val="ConsPlusNormal"/>
              <w:jc w:val="center"/>
            </w:pPr>
            <w:r>
              <w:t>Дата размещения информации о результатах обработки сообщения</w:t>
            </w:r>
          </w:p>
        </w:tc>
      </w:tr>
      <w:tr w:rsidR="00454633">
        <w:tc>
          <w:tcPr>
            <w:tcW w:w="522" w:type="dxa"/>
          </w:tcPr>
          <w:p w:rsidR="00454633" w:rsidRDefault="00454633">
            <w:pPr>
              <w:pStyle w:val="ConsPlusNormal"/>
            </w:pPr>
          </w:p>
        </w:tc>
        <w:tc>
          <w:tcPr>
            <w:tcW w:w="1760" w:type="dxa"/>
          </w:tcPr>
          <w:p w:rsidR="00454633" w:rsidRDefault="00454633">
            <w:pPr>
              <w:pStyle w:val="ConsPlusNormal"/>
            </w:pPr>
          </w:p>
        </w:tc>
        <w:tc>
          <w:tcPr>
            <w:tcW w:w="1274" w:type="dxa"/>
          </w:tcPr>
          <w:p w:rsidR="00454633" w:rsidRDefault="00454633">
            <w:pPr>
              <w:pStyle w:val="ConsPlusNormal"/>
            </w:pPr>
          </w:p>
        </w:tc>
        <w:tc>
          <w:tcPr>
            <w:tcW w:w="1273" w:type="dxa"/>
          </w:tcPr>
          <w:p w:rsidR="00454633" w:rsidRDefault="00454633">
            <w:pPr>
              <w:pStyle w:val="ConsPlusNormal"/>
            </w:pPr>
          </w:p>
        </w:tc>
        <w:tc>
          <w:tcPr>
            <w:tcW w:w="1274" w:type="dxa"/>
          </w:tcPr>
          <w:p w:rsidR="00454633" w:rsidRDefault="00454633">
            <w:pPr>
              <w:pStyle w:val="ConsPlusNormal"/>
            </w:pPr>
          </w:p>
        </w:tc>
        <w:tc>
          <w:tcPr>
            <w:tcW w:w="1400" w:type="dxa"/>
          </w:tcPr>
          <w:p w:rsidR="00454633" w:rsidRDefault="00454633">
            <w:pPr>
              <w:pStyle w:val="ConsPlusNormal"/>
            </w:pPr>
          </w:p>
        </w:tc>
        <w:tc>
          <w:tcPr>
            <w:tcW w:w="1274" w:type="dxa"/>
          </w:tcPr>
          <w:p w:rsidR="00454633" w:rsidRDefault="00454633">
            <w:pPr>
              <w:pStyle w:val="ConsPlusNormal"/>
            </w:pPr>
          </w:p>
        </w:tc>
        <w:tc>
          <w:tcPr>
            <w:tcW w:w="1316" w:type="dxa"/>
          </w:tcPr>
          <w:p w:rsidR="00454633" w:rsidRDefault="00454633">
            <w:pPr>
              <w:pStyle w:val="ConsPlusNormal"/>
            </w:pPr>
          </w:p>
        </w:tc>
        <w:tc>
          <w:tcPr>
            <w:tcW w:w="1511" w:type="dxa"/>
          </w:tcPr>
          <w:p w:rsidR="00454633" w:rsidRDefault="00454633">
            <w:pPr>
              <w:pStyle w:val="ConsPlusNormal"/>
            </w:pPr>
          </w:p>
        </w:tc>
      </w:tr>
    </w:tbl>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right"/>
        <w:outlineLvl w:val="1"/>
      </w:pPr>
      <w:r>
        <w:t>Приложение N 2</w:t>
      </w:r>
    </w:p>
    <w:p w:rsidR="00454633" w:rsidRDefault="00454633">
      <w:pPr>
        <w:pStyle w:val="ConsPlusNormal"/>
        <w:jc w:val="right"/>
      </w:pPr>
      <w:r>
        <w:t>к Инструкции о представлении</w:t>
      </w:r>
    </w:p>
    <w:p w:rsidR="00454633" w:rsidRDefault="00454633">
      <w:pPr>
        <w:pStyle w:val="ConsPlusNormal"/>
        <w:jc w:val="right"/>
      </w:pPr>
      <w:r>
        <w:t>в Федеральную службу</w:t>
      </w:r>
    </w:p>
    <w:p w:rsidR="00454633" w:rsidRDefault="00454633">
      <w:pPr>
        <w:pStyle w:val="ConsPlusNormal"/>
        <w:jc w:val="right"/>
      </w:pPr>
      <w:r>
        <w:t>по финансовому мониторингу</w:t>
      </w:r>
    </w:p>
    <w:p w:rsidR="00454633" w:rsidRDefault="00454633">
      <w:pPr>
        <w:pStyle w:val="ConsPlusNormal"/>
        <w:jc w:val="right"/>
      </w:pPr>
      <w:r>
        <w:t>информации, предусмотренной</w:t>
      </w:r>
    </w:p>
    <w:p w:rsidR="00454633" w:rsidRDefault="00454633">
      <w:pPr>
        <w:pStyle w:val="ConsPlusNormal"/>
        <w:jc w:val="right"/>
      </w:pPr>
      <w:r>
        <w:t>Федеральным законом</w:t>
      </w:r>
    </w:p>
    <w:p w:rsidR="00454633" w:rsidRDefault="00454633">
      <w:pPr>
        <w:pStyle w:val="ConsPlusNormal"/>
        <w:jc w:val="right"/>
      </w:pPr>
      <w:r>
        <w:t>от 7 августа 2001 г. N 115-ФЗ</w:t>
      </w:r>
    </w:p>
    <w:p w:rsidR="00454633" w:rsidRDefault="00454633">
      <w:pPr>
        <w:pStyle w:val="ConsPlusNormal"/>
        <w:jc w:val="right"/>
      </w:pPr>
      <w:r>
        <w:lastRenderedPageBreak/>
        <w:t>"О противодействии легализации</w:t>
      </w:r>
    </w:p>
    <w:p w:rsidR="00454633" w:rsidRDefault="00454633">
      <w:pPr>
        <w:pStyle w:val="ConsPlusNormal"/>
        <w:jc w:val="right"/>
      </w:pPr>
      <w:r>
        <w:t>(отмыванию) доходов, полученных</w:t>
      </w:r>
    </w:p>
    <w:p w:rsidR="00454633" w:rsidRDefault="00454633">
      <w:pPr>
        <w:pStyle w:val="ConsPlusNormal"/>
        <w:jc w:val="right"/>
      </w:pPr>
      <w:r>
        <w:t>преступным путем,</w:t>
      </w:r>
    </w:p>
    <w:p w:rsidR="00454633" w:rsidRDefault="00454633">
      <w:pPr>
        <w:pStyle w:val="ConsPlusNormal"/>
        <w:jc w:val="right"/>
      </w:pPr>
      <w:r>
        <w:t>и финансированию терроризма"</w:t>
      </w:r>
    </w:p>
    <w:p w:rsidR="00454633" w:rsidRDefault="00454633">
      <w:pPr>
        <w:pStyle w:val="ConsPlusNormal"/>
        <w:jc w:val="both"/>
      </w:pPr>
    </w:p>
    <w:p w:rsidR="00454633" w:rsidRDefault="00454633">
      <w:pPr>
        <w:pStyle w:val="ConsPlusNonformat"/>
        <w:jc w:val="both"/>
      </w:pPr>
      <w:bookmarkStart w:id="13" w:name="P252"/>
      <w:bookmarkEnd w:id="13"/>
      <w:r>
        <w:t xml:space="preserve">                          ЗАПРОС НА УДАЛЕНИЕ ФЭС</w:t>
      </w:r>
    </w:p>
    <w:p w:rsidR="00454633" w:rsidRDefault="00454633">
      <w:pPr>
        <w:pStyle w:val="ConsPlusNonformat"/>
        <w:jc w:val="both"/>
      </w:pPr>
    </w:p>
    <w:p w:rsidR="00454633" w:rsidRDefault="00454633">
      <w:pPr>
        <w:pStyle w:val="ConsPlusNonformat"/>
        <w:jc w:val="both"/>
      </w:pPr>
      <w:r>
        <w:t>___________________________________________________________________________</w:t>
      </w:r>
    </w:p>
    <w:p w:rsidR="00454633" w:rsidRDefault="00454633">
      <w:pPr>
        <w:pStyle w:val="ConsPlusNonformat"/>
        <w:jc w:val="both"/>
      </w:pPr>
      <w:r>
        <w:t xml:space="preserve"> (Наименование организаций, ФИО индивидуального предпринимателя, ФИО лица)</w:t>
      </w:r>
    </w:p>
    <w:p w:rsidR="00454633" w:rsidRDefault="00454633">
      <w:pPr>
        <w:pStyle w:val="ConsPlusNonformat"/>
        <w:jc w:val="both"/>
      </w:pPr>
      <w:r>
        <w:t>___________________________________________________________________________</w:t>
      </w:r>
    </w:p>
    <w:p w:rsidR="00454633" w:rsidRDefault="00454633">
      <w:pPr>
        <w:pStyle w:val="ConsPlusNonformat"/>
        <w:jc w:val="both"/>
      </w:pPr>
      <w:r>
        <w:t xml:space="preserve">         (ИНН организации, индивидуального предпринимателя, лица)</w:t>
      </w:r>
    </w:p>
    <w:p w:rsidR="00454633" w:rsidRDefault="00454633">
      <w:pPr>
        <w:pStyle w:val="ConsPlusNonformat"/>
        <w:jc w:val="both"/>
      </w:pPr>
      <w:r>
        <w:t>___________________________________________________________________________</w:t>
      </w:r>
    </w:p>
    <w:p w:rsidR="00454633" w:rsidRDefault="00454633">
      <w:pPr>
        <w:pStyle w:val="ConsPlusNonformat"/>
        <w:jc w:val="both"/>
      </w:pPr>
      <w:r>
        <w:t xml:space="preserve">   (Почтовый адрес организации (индивидуального предпринимателя, лица))</w:t>
      </w:r>
    </w:p>
    <w:p w:rsidR="00454633" w:rsidRDefault="00454633">
      <w:pPr>
        <w:pStyle w:val="ConsPlusNonformat"/>
        <w:jc w:val="both"/>
      </w:pPr>
      <w:r>
        <w:t>___________________________________________________________________________</w:t>
      </w:r>
    </w:p>
    <w:p w:rsidR="00454633" w:rsidRDefault="00454633">
      <w:pPr>
        <w:pStyle w:val="ConsPlusNonformat"/>
        <w:jc w:val="both"/>
      </w:pPr>
      <w:r>
        <w:t xml:space="preserve">  (Контактный телефон организации, индивидуального предпринимателя, лица)</w:t>
      </w:r>
    </w:p>
    <w:p w:rsidR="00454633" w:rsidRDefault="00454633">
      <w:pPr>
        <w:pStyle w:val="ConsPlusNonformat"/>
        <w:jc w:val="both"/>
      </w:pPr>
    </w:p>
    <w:p w:rsidR="00454633" w:rsidRDefault="00454633">
      <w:pPr>
        <w:pStyle w:val="ConsPlusNonformat"/>
        <w:jc w:val="both"/>
      </w:pPr>
      <w:r>
        <w:t>Направляет в Росфинмониторинг запрос на удаление сообщения(й)</w:t>
      </w:r>
    </w:p>
    <w:p w:rsidR="00454633" w:rsidRDefault="0045463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6"/>
        <w:gridCol w:w="1260"/>
        <w:gridCol w:w="2240"/>
        <w:gridCol w:w="1288"/>
        <w:gridCol w:w="1315"/>
        <w:gridCol w:w="1260"/>
        <w:gridCol w:w="1659"/>
      </w:tblGrid>
      <w:tr w:rsidR="00454633">
        <w:tc>
          <w:tcPr>
            <w:tcW w:w="536" w:type="dxa"/>
          </w:tcPr>
          <w:p w:rsidR="00454633" w:rsidRDefault="00454633">
            <w:pPr>
              <w:pStyle w:val="ConsPlusNormal"/>
              <w:jc w:val="center"/>
            </w:pPr>
            <w:r>
              <w:t>N п/п</w:t>
            </w:r>
          </w:p>
        </w:tc>
        <w:tc>
          <w:tcPr>
            <w:tcW w:w="1260" w:type="dxa"/>
          </w:tcPr>
          <w:p w:rsidR="00454633" w:rsidRDefault="00454633">
            <w:pPr>
              <w:pStyle w:val="ConsPlusNormal"/>
              <w:jc w:val="center"/>
            </w:pPr>
            <w:r>
              <w:t>Номер сообщения</w:t>
            </w:r>
          </w:p>
        </w:tc>
        <w:tc>
          <w:tcPr>
            <w:tcW w:w="2240" w:type="dxa"/>
          </w:tcPr>
          <w:p w:rsidR="00454633" w:rsidRDefault="00454633">
            <w:pPr>
              <w:pStyle w:val="ConsPlusNormal"/>
              <w:jc w:val="center"/>
            </w:pPr>
            <w:r>
              <w:t>Идентификатор сообщения Росфинмониторинга</w:t>
            </w:r>
          </w:p>
        </w:tc>
        <w:tc>
          <w:tcPr>
            <w:tcW w:w="1288" w:type="dxa"/>
          </w:tcPr>
          <w:p w:rsidR="00454633" w:rsidRDefault="00454633">
            <w:pPr>
              <w:pStyle w:val="ConsPlusNormal"/>
              <w:jc w:val="center"/>
            </w:pPr>
            <w:r>
              <w:t>Дата сообщения</w:t>
            </w:r>
          </w:p>
        </w:tc>
        <w:tc>
          <w:tcPr>
            <w:tcW w:w="1315" w:type="dxa"/>
          </w:tcPr>
          <w:p w:rsidR="00454633" w:rsidRDefault="00454633">
            <w:pPr>
              <w:pStyle w:val="ConsPlusNormal"/>
              <w:jc w:val="center"/>
            </w:pPr>
            <w:r>
              <w:t>Вид сообщения</w:t>
            </w:r>
          </w:p>
        </w:tc>
        <w:tc>
          <w:tcPr>
            <w:tcW w:w="1260" w:type="dxa"/>
          </w:tcPr>
          <w:p w:rsidR="00454633" w:rsidRDefault="00454633">
            <w:pPr>
              <w:pStyle w:val="ConsPlusNormal"/>
              <w:jc w:val="center"/>
            </w:pPr>
            <w:r>
              <w:t>Статус сообщения</w:t>
            </w:r>
          </w:p>
        </w:tc>
        <w:tc>
          <w:tcPr>
            <w:tcW w:w="1659" w:type="dxa"/>
          </w:tcPr>
          <w:p w:rsidR="00454633" w:rsidRDefault="00454633">
            <w:pPr>
              <w:pStyle w:val="ConsPlusNormal"/>
              <w:jc w:val="center"/>
            </w:pPr>
            <w:r>
              <w:t>Способ представления сообщения</w:t>
            </w:r>
          </w:p>
        </w:tc>
      </w:tr>
      <w:tr w:rsidR="00454633">
        <w:tc>
          <w:tcPr>
            <w:tcW w:w="536" w:type="dxa"/>
          </w:tcPr>
          <w:p w:rsidR="00454633" w:rsidRDefault="00454633">
            <w:pPr>
              <w:pStyle w:val="ConsPlusNormal"/>
            </w:pPr>
            <w:r>
              <w:t>1.</w:t>
            </w:r>
          </w:p>
        </w:tc>
        <w:tc>
          <w:tcPr>
            <w:tcW w:w="1260" w:type="dxa"/>
          </w:tcPr>
          <w:p w:rsidR="00454633" w:rsidRDefault="00454633">
            <w:pPr>
              <w:pStyle w:val="ConsPlusNormal"/>
            </w:pPr>
          </w:p>
        </w:tc>
        <w:tc>
          <w:tcPr>
            <w:tcW w:w="2240" w:type="dxa"/>
          </w:tcPr>
          <w:p w:rsidR="00454633" w:rsidRDefault="00454633">
            <w:pPr>
              <w:pStyle w:val="ConsPlusNormal"/>
            </w:pPr>
          </w:p>
        </w:tc>
        <w:tc>
          <w:tcPr>
            <w:tcW w:w="1288" w:type="dxa"/>
          </w:tcPr>
          <w:p w:rsidR="00454633" w:rsidRDefault="00454633">
            <w:pPr>
              <w:pStyle w:val="ConsPlusNormal"/>
            </w:pPr>
          </w:p>
        </w:tc>
        <w:tc>
          <w:tcPr>
            <w:tcW w:w="1315" w:type="dxa"/>
          </w:tcPr>
          <w:p w:rsidR="00454633" w:rsidRDefault="00454633">
            <w:pPr>
              <w:pStyle w:val="ConsPlusNormal"/>
            </w:pPr>
          </w:p>
        </w:tc>
        <w:tc>
          <w:tcPr>
            <w:tcW w:w="1260" w:type="dxa"/>
          </w:tcPr>
          <w:p w:rsidR="00454633" w:rsidRDefault="00454633">
            <w:pPr>
              <w:pStyle w:val="ConsPlusNormal"/>
            </w:pPr>
          </w:p>
        </w:tc>
        <w:tc>
          <w:tcPr>
            <w:tcW w:w="1659" w:type="dxa"/>
          </w:tcPr>
          <w:p w:rsidR="00454633" w:rsidRDefault="00454633">
            <w:pPr>
              <w:pStyle w:val="ConsPlusNormal"/>
            </w:pPr>
          </w:p>
        </w:tc>
      </w:tr>
    </w:tbl>
    <w:p w:rsidR="00454633" w:rsidRDefault="00454633">
      <w:pPr>
        <w:pStyle w:val="ConsPlusNormal"/>
        <w:jc w:val="both"/>
      </w:pPr>
    </w:p>
    <w:p w:rsidR="00454633" w:rsidRDefault="00454633">
      <w:pPr>
        <w:pStyle w:val="ConsPlusNonformat"/>
        <w:jc w:val="both"/>
      </w:pPr>
      <w:r>
        <w:t>по причине ________________________________________________________________</w:t>
      </w:r>
    </w:p>
    <w:p w:rsidR="00454633" w:rsidRDefault="00454633">
      <w:pPr>
        <w:pStyle w:val="ConsPlusNonformat"/>
        <w:jc w:val="both"/>
      </w:pPr>
      <w:r>
        <w:t xml:space="preserve">                           (Причина(ы) удаления сообщения)</w:t>
      </w:r>
    </w:p>
    <w:p w:rsidR="00454633" w:rsidRDefault="00454633">
      <w:pPr>
        <w:pStyle w:val="ConsPlusNonformat"/>
        <w:jc w:val="both"/>
      </w:pPr>
      <w:r>
        <w:t>___________________________________________________________________________</w:t>
      </w:r>
    </w:p>
    <w:p w:rsidR="00454633" w:rsidRDefault="00454633">
      <w:pPr>
        <w:pStyle w:val="ConsPlusNonformat"/>
        <w:jc w:val="both"/>
      </w:pPr>
      <w:r>
        <w:t>___________________________________________________________________________</w:t>
      </w:r>
    </w:p>
    <w:p w:rsidR="00454633" w:rsidRDefault="00454633">
      <w:pPr>
        <w:pStyle w:val="ConsPlusNonformat"/>
        <w:jc w:val="both"/>
      </w:pPr>
      <w:r>
        <w:t>___________________________________________________________________________</w:t>
      </w:r>
    </w:p>
    <w:p w:rsidR="00454633" w:rsidRDefault="00454633">
      <w:pPr>
        <w:pStyle w:val="ConsPlusNonformat"/>
        <w:jc w:val="both"/>
      </w:pPr>
      <w:r>
        <w:t>___________________________________________________________________________</w:t>
      </w:r>
    </w:p>
    <w:p w:rsidR="00454633" w:rsidRDefault="00454633">
      <w:pPr>
        <w:pStyle w:val="ConsPlusNonformat"/>
        <w:jc w:val="both"/>
      </w:pPr>
    </w:p>
    <w:p w:rsidR="00454633" w:rsidRDefault="00454633">
      <w:pPr>
        <w:pStyle w:val="ConsPlusNonformat"/>
        <w:jc w:val="both"/>
      </w:pPr>
      <w:r>
        <w:t>________________________ ___________ ___________________________</w:t>
      </w:r>
    </w:p>
    <w:p w:rsidR="00454633" w:rsidRDefault="00454633">
      <w:pPr>
        <w:pStyle w:val="ConsPlusNonformat"/>
        <w:jc w:val="both"/>
      </w:pPr>
      <w:r>
        <w:t xml:space="preserve">    Должностное лицо       Подпись       Расшифровка подписи</w:t>
      </w: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right"/>
        <w:outlineLvl w:val="1"/>
      </w:pPr>
      <w:r>
        <w:t>Приложение N 3</w:t>
      </w:r>
    </w:p>
    <w:p w:rsidR="00454633" w:rsidRDefault="00454633">
      <w:pPr>
        <w:pStyle w:val="ConsPlusNormal"/>
        <w:jc w:val="right"/>
      </w:pPr>
      <w:r>
        <w:t>к Инструкции о представлении</w:t>
      </w:r>
    </w:p>
    <w:p w:rsidR="00454633" w:rsidRDefault="00454633">
      <w:pPr>
        <w:pStyle w:val="ConsPlusNormal"/>
        <w:jc w:val="right"/>
      </w:pPr>
      <w:r>
        <w:t>в Федеральную службу</w:t>
      </w:r>
    </w:p>
    <w:p w:rsidR="00454633" w:rsidRDefault="00454633">
      <w:pPr>
        <w:pStyle w:val="ConsPlusNormal"/>
        <w:jc w:val="right"/>
      </w:pPr>
      <w:r>
        <w:t>по финансовому мониторингу</w:t>
      </w:r>
    </w:p>
    <w:p w:rsidR="00454633" w:rsidRDefault="00454633">
      <w:pPr>
        <w:pStyle w:val="ConsPlusNormal"/>
        <w:jc w:val="right"/>
      </w:pPr>
      <w:r>
        <w:t>информации, предусмотренной</w:t>
      </w:r>
    </w:p>
    <w:p w:rsidR="00454633" w:rsidRDefault="00454633">
      <w:pPr>
        <w:pStyle w:val="ConsPlusNormal"/>
        <w:jc w:val="right"/>
      </w:pPr>
      <w:r>
        <w:t>Федеральным законом</w:t>
      </w:r>
    </w:p>
    <w:p w:rsidR="00454633" w:rsidRDefault="00454633">
      <w:pPr>
        <w:pStyle w:val="ConsPlusNormal"/>
        <w:jc w:val="right"/>
      </w:pPr>
      <w:r>
        <w:t>от 7 августа 2001 г. N 115-ФЗ</w:t>
      </w:r>
    </w:p>
    <w:p w:rsidR="00454633" w:rsidRDefault="00454633">
      <w:pPr>
        <w:pStyle w:val="ConsPlusNormal"/>
        <w:jc w:val="right"/>
      </w:pPr>
      <w:r>
        <w:t>"О противодействии легализации</w:t>
      </w:r>
    </w:p>
    <w:p w:rsidR="00454633" w:rsidRDefault="00454633">
      <w:pPr>
        <w:pStyle w:val="ConsPlusNormal"/>
        <w:jc w:val="right"/>
      </w:pPr>
      <w:r>
        <w:t>(отмыванию) доходов, полученных</w:t>
      </w:r>
    </w:p>
    <w:p w:rsidR="00454633" w:rsidRDefault="00454633">
      <w:pPr>
        <w:pStyle w:val="ConsPlusNormal"/>
        <w:jc w:val="right"/>
      </w:pPr>
      <w:r>
        <w:t>преступным путем,</w:t>
      </w:r>
    </w:p>
    <w:p w:rsidR="00454633" w:rsidRDefault="00454633">
      <w:pPr>
        <w:pStyle w:val="ConsPlusNormal"/>
        <w:jc w:val="right"/>
      </w:pPr>
      <w:r>
        <w:t>и финансированию терроризма"</w:t>
      </w:r>
    </w:p>
    <w:p w:rsidR="00454633" w:rsidRDefault="00454633">
      <w:pPr>
        <w:pStyle w:val="ConsPlusNormal"/>
        <w:jc w:val="both"/>
      </w:pPr>
    </w:p>
    <w:p w:rsidR="00454633" w:rsidRDefault="00454633">
      <w:pPr>
        <w:pStyle w:val="ConsPlusNormal"/>
        <w:jc w:val="center"/>
      </w:pPr>
      <w:bookmarkStart w:id="14" w:name="P306"/>
      <w:bookmarkEnd w:id="14"/>
      <w:r>
        <w:t>СПРАВОЧНИК</w:t>
      </w:r>
    </w:p>
    <w:p w:rsidR="00454633" w:rsidRDefault="00454633">
      <w:pPr>
        <w:pStyle w:val="ConsPlusNormal"/>
        <w:jc w:val="center"/>
      </w:pPr>
      <w:r>
        <w:t>КОДОВ ВИДОВ ОРГАНИЗАЦИЙ, ИНДИВИДУАЛЬНЫХ ПРЕДПРИНИМАТЕЛЕЙ,</w:t>
      </w:r>
    </w:p>
    <w:p w:rsidR="00454633" w:rsidRDefault="00454633">
      <w:pPr>
        <w:pStyle w:val="ConsPlusNormal"/>
        <w:jc w:val="center"/>
      </w:pPr>
      <w:r>
        <w:t>ЛИЦ, ЯВЛЯЮЩИХСЯ СУБЪЕКТАМИ ФЕДЕРАЛЬНОГО ЗАКОНА</w:t>
      </w:r>
    </w:p>
    <w:p w:rsidR="00454633" w:rsidRDefault="0045463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4"/>
        <w:gridCol w:w="8971"/>
      </w:tblGrid>
      <w:tr w:rsidR="00454633">
        <w:tc>
          <w:tcPr>
            <w:tcW w:w="744" w:type="dxa"/>
          </w:tcPr>
          <w:p w:rsidR="00454633" w:rsidRDefault="00454633">
            <w:pPr>
              <w:pStyle w:val="ConsPlusNormal"/>
              <w:jc w:val="center"/>
            </w:pPr>
            <w:r>
              <w:t>Код</w:t>
            </w:r>
          </w:p>
        </w:tc>
        <w:tc>
          <w:tcPr>
            <w:tcW w:w="8971" w:type="dxa"/>
          </w:tcPr>
          <w:p w:rsidR="00454633" w:rsidRDefault="00454633">
            <w:pPr>
              <w:pStyle w:val="ConsPlusNormal"/>
              <w:jc w:val="center"/>
            </w:pPr>
            <w:r>
              <w:t>Наименование</w:t>
            </w:r>
          </w:p>
        </w:tc>
      </w:tr>
      <w:tr w:rsidR="00454633">
        <w:tc>
          <w:tcPr>
            <w:tcW w:w="744" w:type="dxa"/>
          </w:tcPr>
          <w:p w:rsidR="00454633" w:rsidRDefault="00454633">
            <w:pPr>
              <w:pStyle w:val="ConsPlusNormal"/>
              <w:jc w:val="center"/>
            </w:pPr>
            <w:r>
              <w:t>010</w:t>
            </w:r>
          </w:p>
        </w:tc>
        <w:tc>
          <w:tcPr>
            <w:tcW w:w="8971" w:type="dxa"/>
          </w:tcPr>
          <w:p w:rsidR="00454633" w:rsidRDefault="00454633">
            <w:pPr>
              <w:pStyle w:val="ConsPlusNormal"/>
              <w:jc w:val="both"/>
            </w:pPr>
            <w:r>
              <w:t>Кредитные организации</w:t>
            </w:r>
          </w:p>
        </w:tc>
      </w:tr>
      <w:tr w:rsidR="00454633">
        <w:tc>
          <w:tcPr>
            <w:tcW w:w="744" w:type="dxa"/>
          </w:tcPr>
          <w:p w:rsidR="00454633" w:rsidRDefault="00454633">
            <w:pPr>
              <w:pStyle w:val="ConsPlusNormal"/>
              <w:jc w:val="center"/>
            </w:pPr>
            <w:r>
              <w:t>020</w:t>
            </w:r>
          </w:p>
        </w:tc>
        <w:tc>
          <w:tcPr>
            <w:tcW w:w="8971" w:type="dxa"/>
          </w:tcPr>
          <w:p w:rsidR="00454633" w:rsidRDefault="00454633">
            <w:pPr>
              <w:pStyle w:val="ConsPlusNormal"/>
              <w:jc w:val="both"/>
            </w:pPr>
            <w:r>
              <w:t>Профессиональные участники рынка ценных бумаг</w:t>
            </w:r>
          </w:p>
        </w:tc>
      </w:tr>
      <w:tr w:rsidR="00454633">
        <w:tc>
          <w:tcPr>
            <w:tcW w:w="744" w:type="dxa"/>
          </w:tcPr>
          <w:p w:rsidR="00454633" w:rsidRDefault="00454633">
            <w:pPr>
              <w:pStyle w:val="ConsPlusNormal"/>
              <w:jc w:val="center"/>
            </w:pPr>
            <w:r>
              <w:t>021</w:t>
            </w:r>
          </w:p>
        </w:tc>
        <w:tc>
          <w:tcPr>
            <w:tcW w:w="8971" w:type="dxa"/>
          </w:tcPr>
          <w:p w:rsidR="00454633" w:rsidRDefault="00454633">
            <w:pPr>
              <w:pStyle w:val="ConsPlusNormal"/>
              <w:jc w:val="both"/>
            </w:pPr>
            <w:r>
              <w:t>Организации, осуществляющие депозитарную деятельность (Депозитарии)</w:t>
            </w:r>
          </w:p>
        </w:tc>
      </w:tr>
      <w:tr w:rsidR="00454633">
        <w:tc>
          <w:tcPr>
            <w:tcW w:w="744" w:type="dxa"/>
          </w:tcPr>
          <w:p w:rsidR="00454633" w:rsidRDefault="00454633">
            <w:pPr>
              <w:pStyle w:val="ConsPlusNormal"/>
              <w:jc w:val="center"/>
            </w:pPr>
            <w:r>
              <w:t>022</w:t>
            </w:r>
          </w:p>
        </w:tc>
        <w:tc>
          <w:tcPr>
            <w:tcW w:w="8971" w:type="dxa"/>
          </w:tcPr>
          <w:p w:rsidR="00454633" w:rsidRDefault="00454633">
            <w:pPr>
              <w:pStyle w:val="ConsPlusNormal"/>
              <w:jc w:val="both"/>
            </w:pPr>
            <w:r>
              <w:t>Организации, осуществляющие деятельность по ведению реестра владельцев ценных бумаг (Регистраторы)</w:t>
            </w:r>
          </w:p>
        </w:tc>
      </w:tr>
      <w:tr w:rsidR="00454633">
        <w:tc>
          <w:tcPr>
            <w:tcW w:w="744" w:type="dxa"/>
          </w:tcPr>
          <w:p w:rsidR="00454633" w:rsidRDefault="00454633">
            <w:pPr>
              <w:pStyle w:val="ConsPlusNormal"/>
              <w:jc w:val="center"/>
            </w:pPr>
            <w:r>
              <w:t>030</w:t>
            </w:r>
          </w:p>
        </w:tc>
        <w:tc>
          <w:tcPr>
            <w:tcW w:w="8971" w:type="dxa"/>
          </w:tcPr>
          <w:p w:rsidR="00454633" w:rsidRDefault="00454633">
            <w:pPr>
              <w:pStyle w:val="ConsPlusNormal"/>
              <w:jc w:val="both"/>
            </w:pPr>
            <w: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w:t>
            </w:r>
          </w:p>
        </w:tc>
      </w:tr>
      <w:tr w:rsidR="00454633">
        <w:tc>
          <w:tcPr>
            <w:tcW w:w="744" w:type="dxa"/>
          </w:tcPr>
          <w:p w:rsidR="00454633" w:rsidRDefault="00454633">
            <w:pPr>
              <w:pStyle w:val="ConsPlusNormal"/>
              <w:jc w:val="center"/>
            </w:pPr>
            <w:r>
              <w:t>031</w:t>
            </w:r>
          </w:p>
        </w:tc>
        <w:tc>
          <w:tcPr>
            <w:tcW w:w="8971" w:type="dxa"/>
          </w:tcPr>
          <w:p w:rsidR="00454633" w:rsidRDefault="00454633">
            <w:pPr>
              <w:pStyle w:val="ConsPlusNormal"/>
              <w:jc w:val="both"/>
            </w:pPr>
            <w:r>
              <w:t>Индивидуальные предприниматели, являющиеся страховыми брокерами</w:t>
            </w:r>
          </w:p>
        </w:tc>
      </w:tr>
      <w:tr w:rsidR="00454633">
        <w:tc>
          <w:tcPr>
            <w:tcW w:w="744" w:type="dxa"/>
          </w:tcPr>
          <w:p w:rsidR="00454633" w:rsidRDefault="00454633">
            <w:pPr>
              <w:pStyle w:val="ConsPlusNormal"/>
              <w:jc w:val="center"/>
            </w:pPr>
            <w:r>
              <w:t>032</w:t>
            </w:r>
          </w:p>
        </w:tc>
        <w:tc>
          <w:tcPr>
            <w:tcW w:w="8971" w:type="dxa"/>
          </w:tcPr>
          <w:p w:rsidR="00454633" w:rsidRDefault="00454633">
            <w:pPr>
              <w:pStyle w:val="ConsPlusNormal"/>
              <w:jc w:val="both"/>
            </w:pPr>
            <w:r>
              <w:t>Общества взаимного страхования</w:t>
            </w:r>
          </w:p>
        </w:tc>
      </w:tr>
      <w:tr w:rsidR="00454633">
        <w:tc>
          <w:tcPr>
            <w:tcW w:w="744" w:type="dxa"/>
          </w:tcPr>
          <w:p w:rsidR="00454633" w:rsidRDefault="00454633">
            <w:pPr>
              <w:pStyle w:val="ConsPlusNormal"/>
              <w:jc w:val="center"/>
            </w:pPr>
            <w:r>
              <w:lastRenderedPageBreak/>
              <w:t>033</w:t>
            </w:r>
          </w:p>
        </w:tc>
        <w:tc>
          <w:tcPr>
            <w:tcW w:w="8971" w:type="dxa"/>
          </w:tcPr>
          <w:p w:rsidR="00454633" w:rsidRDefault="00454633">
            <w:pPr>
              <w:pStyle w:val="ConsPlusNormal"/>
              <w:jc w:val="both"/>
            </w:pPr>
            <w:r>
              <w:t>Негосударственные пенсионные фонды, имеющие лицензию на осуществление деятельности по пенсионному обеспечению и пенсионному страхованию</w:t>
            </w:r>
          </w:p>
        </w:tc>
      </w:tr>
      <w:tr w:rsidR="00454633">
        <w:tc>
          <w:tcPr>
            <w:tcW w:w="744" w:type="dxa"/>
          </w:tcPr>
          <w:p w:rsidR="00454633" w:rsidRDefault="00454633">
            <w:pPr>
              <w:pStyle w:val="ConsPlusNormal"/>
              <w:jc w:val="center"/>
            </w:pPr>
            <w:r>
              <w:t>034</w:t>
            </w:r>
          </w:p>
        </w:tc>
        <w:tc>
          <w:tcPr>
            <w:tcW w:w="8971" w:type="dxa"/>
          </w:tcPr>
          <w:p w:rsidR="00454633" w:rsidRDefault="00454633">
            <w:pPr>
              <w:pStyle w:val="ConsPlusNormal"/>
              <w:jc w:val="both"/>
            </w:pPr>
            <w:r>
              <w:t>Страховые брокеры</w:t>
            </w:r>
          </w:p>
        </w:tc>
      </w:tr>
      <w:tr w:rsidR="00454633">
        <w:tc>
          <w:tcPr>
            <w:tcW w:w="744" w:type="dxa"/>
          </w:tcPr>
          <w:p w:rsidR="00454633" w:rsidRDefault="00454633">
            <w:pPr>
              <w:pStyle w:val="ConsPlusNormal"/>
              <w:jc w:val="center"/>
            </w:pPr>
            <w:r>
              <w:t>040</w:t>
            </w:r>
          </w:p>
        </w:tc>
        <w:tc>
          <w:tcPr>
            <w:tcW w:w="8971" w:type="dxa"/>
          </w:tcPr>
          <w:p w:rsidR="00454633" w:rsidRDefault="00454633">
            <w:pPr>
              <w:pStyle w:val="ConsPlusNormal"/>
              <w:jc w:val="both"/>
            </w:pPr>
            <w:r>
              <w:t>Лизинговые компании</w:t>
            </w:r>
          </w:p>
        </w:tc>
      </w:tr>
      <w:tr w:rsidR="00454633">
        <w:tc>
          <w:tcPr>
            <w:tcW w:w="744" w:type="dxa"/>
          </w:tcPr>
          <w:p w:rsidR="00454633" w:rsidRDefault="00454633">
            <w:pPr>
              <w:pStyle w:val="ConsPlusNormal"/>
              <w:jc w:val="center"/>
            </w:pPr>
            <w:r>
              <w:t>050</w:t>
            </w:r>
          </w:p>
        </w:tc>
        <w:tc>
          <w:tcPr>
            <w:tcW w:w="8971" w:type="dxa"/>
          </w:tcPr>
          <w:p w:rsidR="00454633" w:rsidRDefault="00454633">
            <w:pPr>
              <w:pStyle w:val="ConsPlusNormal"/>
              <w:jc w:val="both"/>
            </w:pPr>
            <w:r>
              <w:t>Организации федеральной почтовой связи</w:t>
            </w:r>
          </w:p>
        </w:tc>
      </w:tr>
      <w:tr w:rsidR="00454633">
        <w:tc>
          <w:tcPr>
            <w:tcW w:w="744" w:type="dxa"/>
          </w:tcPr>
          <w:p w:rsidR="00454633" w:rsidRDefault="00454633">
            <w:pPr>
              <w:pStyle w:val="ConsPlusNormal"/>
              <w:jc w:val="center"/>
            </w:pPr>
            <w:r>
              <w:t>080</w:t>
            </w:r>
          </w:p>
        </w:tc>
        <w:tc>
          <w:tcPr>
            <w:tcW w:w="8971" w:type="dxa"/>
          </w:tcPr>
          <w:p w:rsidR="00454633" w:rsidRDefault="00454633">
            <w:pPr>
              <w:pStyle w:val="ConsPlusNormal"/>
              <w:jc w:val="both"/>
            </w:pPr>
            <w:r>
              <w:t>Ломбарды</w:t>
            </w:r>
          </w:p>
        </w:tc>
      </w:tr>
      <w:tr w:rsidR="00454633">
        <w:tc>
          <w:tcPr>
            <w:tcW w:w="744" w:type="dxa"/>
          </w:tcPr>
          <w:p w:rsidR="00454633" w:rsidRDefault="00454633">
            <w:pPr>
              <w:pStyle w:val="ConsPlusNormal"/>
              <w:jc w:val="center"/>
            </w:pPr>
            <w:r>
              <w:t>110</w:t>
            </w:r>
          </w:p>
        </w:tc>
        <w:tc>
          <w:tcPr>
            <w:tcW w:w="8971" w:type="dxa"/>
          </w:tcPr>
          <w:p w:rsidR="00454633" w:rsidRDefault="00454633">
            <w:pPr>
              <w:pStyle w:val="ConsPlusNormal"/>
              <w:jc w:val="both"/>
            </w:pPr>
            <w: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p>
        </w:tc>
      </w:tr>
      <w:tr w:rsidR="00454633">
        <w:tc>
          <w:tcPr>
            <w:tcW w:w="744" w:type="dxa"/>
          </w:tcPr>
          <w:p w:rsidR="00454633" w:rsidRDefault="00454633">
            <w:pPr>
              <w:pStyle w:val="ConsPlusNormal"/>
              <w:jc w:val="center"/>
            </w:pPr>
            <w:r>
              <w:t>111</w:t>
            </w:r>
          </w:p>
        </w:tc>
        <w:tc>
          <w:tcPr>
            <w:tcW w:w="8971" w:type="dxa"/>
          </w:tcPr>
          <w:p w:rsidR="00454633" w:rsidRDefault="00454633">
            <w:pPr>
              <w:pStyle w:val="ConsPlusNormal"/>
              <w:jc w:val="both"/>
            </w:pPr>
            <w:r>
              <w:t>Индивидуальные предприниматели, осуществляющие скупку, куплю-продажу драгоценных металлов и драгоценных камней, ювелирных изделий из них и лома таких изделий</w:t>
            </w:r>
          </w:p>
        </w:tc>
      </w:tr>
      <w:tr w:rsidR="00454633">
        <w:tc>
          <w:tcPr>
            <w:tcW w:w="744" w:type="dxa"/>
          </w:tcPr>
          <w:p w:rsidR="00454633" w:rsidRDefault="00454633">
            <w:pPr>
              <w:pStyle w:val="ConsPlusNormal"/>
              <w:jc w:val="center"/>
            </w:pPr>
            <w:r>
              <w:t>120</w:t>
            </w:r>
          </w:p>
        </w:tc>
        <w:tc>
          <w:tcPr>
            <w:tcW w:w="8971" w:type="dxa"/>
          </w:tcPr>
          <w:p w:rsidR="00454633" w:rsidRDefault="00454633">
            <w:pPr>
              <w:pStyle w:val="ConsPlusNormal"/>
              <w:jc w:val="both"/>
            </w:pPr>
            <w:r>
              <w:t>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игры, в том числе в электронной форме</w:t>
            </w:r>
          </w:p>
        </w:tc>
      </w:tr>
      <w:tr w:rsidR="00454633">
        <w:tc>
          <w:tcPr>
            <w:tcW w:w="744" w:type="dxa"/>
          </w:tcPr>
          <w:p w:rsidR="00454633" w:rsidRDefault="00454633">
            <w:pPr>
              <w:pStyle w:val="ConsPlusNormal"/>
              <w:jc w:val="center"/>
            </w:pPr>
            <w:r>
              <w:t>130</w:t>
            </w:r>
          </w:p>
        </w:tc>
        <w:tc>
          <w:tcPr>
            <w:tcW w:w="8971" w:type="dxa"/>
          </w:tcPr>
          <w:p w:rsidR="00454633" w:rsidRDefault="00454633">
            <w:pPr>
              <w:pStyle w:val="ConsPlusNormal"/>
              <w:jc w:val="both"/>
            </w:pPr>
            <w:r>
              <w:t>Управляющие компании инвестиционных фондов, паевых инвестиционных фондов и негосударственных пенсионных фондов;</w:t>
            </w:r>
          </w:p>
        </w:tc>
      </w:tr>
      <w:tr w:rsidR="00454633">
        <w:tc>
          <w:tcPr>
            <w:tcW w:w="744" w:type="dxa"/>
          </w:tcPr>
          <w:p w:rsidR="00454633" w:rsidRDefault="00454633">
            <w:pPr>
              <w:pStyle w:val="ConsPlusNormal"/>
              <w:jc w:val="center"/>
            </w:pPr>
            <w:r>
              <w:t>140</w:t>
            </w:r>
          </w:p>
        </w:tc>
        <w:tc>
          <w:tcPr>
            <w:tcW w:w="8971" w:type="dxa"/>
          </w:tcPr>
          <w:p w:rsidR="00454633" w:rsidRDefault="00454633">
            <w:pPr>
              <w:pStyle w:val="ConsPlusNormal"/>
              <w:jc w:val="both"/>
            </w:pPr>
            <w:r>
              <w:t>Организации, оказывающие посредническую деятельность при осуществлении сделок купли-продажи недвижимого имущества</w:t>
            </w:r>
          </w:p>
        </w:tc>
      </w:tr>
      <w:tr w:rsidR="00454633">
        <w:tc>
          <w:tcPr>
            <w:tcW w:w="744" w:type="dxa"/>
          </w:tcPr>
          <w:p w:rsidR="00454633" w:rsidRDefault="00454633">
            <w:pPr>
              <w:pStyle w:val="ConsPlusNormal"/>
              <w:jc w:val="center"/>
            </w:pPr>
            <w:r>
              <w:t>141</w:t>
            </w:r>
          </w:p>
        </w:tc>
        <w:tc>
          <w:tcPr>
            <w:tcW w:w="8971" w:type="dxa"/>
          </w:tcPr>
          <w:p w:rsidR="00454633" w:rsidRDefault="00454633">
            <w:pPr>
              <w:pStyle w:val="ConsPlusNormal"/>
              <w:jc w:val="both"/>
            </w:pPr>
            <w:r>
              <w:t>Индивидуальные предприниматели, оказывающие посреднические услуги при осуществлении сделок купли-продажи недвижимого имущества</w:t>
            </w:r>
          </w:p>
        </w:tc>
      </w:tr>
      <w:tr w:rsidR="00454633">
        <w:tc>
          <w:tcPr>
            <w:tcW w:w="744" w:type="dxa"/>
          </w:tcPr>
          <w:p w:rsidR="00454633" w:rsidRDefault="00454633">
            <w:pPr>
              <w:pStyle w:val="ConsPlusNormal"/>
              <w:jc w:val="center"/>
            </w:pPr>
            <w:r>
              <w:t>150</w:t>
            </w:r>
          </w:p>
        </w:tc>
        <w:tc>
          <w:tcPr>
            <w:tcW w:w="8971" w:type="dxa"/>
          </w:tcPr>
          <w:p w:rsidR="00454633" w:rsidRDefault="00454633">
            <w:pPr>
              <w:pStyle w:val="ConsPlusNormal"/>
              <w:jc w:val="both"/>
            </w:pPr>
            <w:r>
              <w:t>Адвокаты</w:t>
            </w:r>
          </w:p>
        </w:tc>
      </w:tr>
      <w:tr w:rsidR="00454633">
        <w:tc>
          <w:tcPr>
            <w:tcW w:w="744" w:type="dxa"/>
          </w:tcPr>
          <w:p w:rsidR="00454633" w:rsidRDefault="00454633">
            <w:pPr>
              <w:pStyle w:val="ConsPlusNormal"/>
              <w:jc w:val="center"/>
            </w:pPr>
            <w:r>
              <w:lastRenderedPageBreak/>
              <w:t>151</w:t>
            </w:r>
          </w:p>
        </w:tc>
        <w:tc>
          <w:tcPr>
            <w:tcW w:w="8971" w:type="dxa"/>
          </w:tcPr>
          <w:p w:rsidR="00454633" w:rsidRDefault="00454633">
            <w:pPr>
              <w:pStyle w:val="ConsPlusNormal"/>
              <w:jc w:val="both"/>
            </w:pPr>
            <w:r>
              <w:t>Нотариусы</w:t>
            </w:r>
          </w:p>
        </w:tc>
      </w:tr>
      <w:tr w:rsidR="00454633">
        <w:tc>
          <w:tcPr>
            <w:tcW w:w="744" w:type="dxa"/>
          </w:tcPr>
          <w:p w:rsidR="00454633" w:rsidRDefault="00454633">
            <w:pPr>
              <w:pStyle w:val="ConsPlusNormal"/>
              <w:jc w:val="center"/>
            </w:pPr>
            <w:r>
              <w:t>152</w:t>
            </w:r>
          </w:p>
        </w:tc>
        <w:tc>
          <w:tcPr>
            <w:tcW w:w="8971" w:type="dxa"/>
          </w:tcPr>
          <w:p w:rsidR="00454633" w:rsidRDefault="00454633">
            <w:pPr>
              <w:pStyle w:val="ConsPlusNormal"/>
              <w:jc w:val="both"/>
            </w:pPr>
            <w:r>
              <w:t>Лица, осуществляющие предпринимательскую деятельность в сфере оказания юридических услуг</w:t>
            </w:r>
          </w:p>
        </w:tc>
      </w:tr>
      <w:tr w:rsidR="00454633">
        <w:tc>
          <w:tcPr>
            <w:tcW w:w="744" w:type="dxa"/>
          </w:tcPr>
          <w:p w:rsidR="00454633" w:rsidRDefault="00454633">
            <w:pPr>
              <w:pStyle w:val="ConsPlusNormal"/>
              <w:jc w:val="center"/>
            </w:pPr>
            <w:r>
              <w:t>153</w:t>
            </w:r>
          </w:p>
        </w:tc>
        <w:tc>
          <w:tcPr>
            <w:tcW w:w="8971" w:type="dxa"/>
          </w:tcPr>
          <w:p w:rsidR="00454633" w:rsidRDefault="00454633">
            <w:pPr>
              <w:pStyle w:val="ConsPlusNormal"/>
              <w:jc w:val="both"/>
            </w:pPr>
            <w:r>
              <w:t>Лица, осуществляющие предпринимательскую деятельность в сфере оказания бухгалтерских услуг</w:t>
            </w:r>
          </w:p>
        </w:tc>
      </w:tr>
      <w:tr w:rsidR="00454633">
        <w:tc>
          <w:tcPr>
            <w:tcW w:w="744" w:type="dxa"/>
          </w:tcPr>
          <w:p w:rsidR="00454633" w:rsidRDefault="00454633">
            <w:pPr>
              <w:pStyle w:val="ConsPlusNormal"/>
              <w:jc w:val="center"/>
            </w:pPr>
            <w:r>
              <w:t>160</w:t>
            </w:r>
          </w:p>
        </w:tc>
        <w:tc>
          <w:tcPr>
            <w:tcW w:w="8971" w:type="dxa"/>
          </w:tcPr>
          <w:p w:rsidR="00454633" w:rsidRDefault="00454633">
            <w:pPr>
              <w:pStyle w:val="ConsPlusNormal"/>
              <w:jc w:val="both"/>
            </w:pPr>
            <w:r>
              <w:t>Операторы по приему платежей</w:t>
            </w:r>
          </w:p>
        </w:tc>
      </w:tr>
      <w:tr w:rsidR="00454633">
        <w:tc>
          <w:tcPr>
            <w:tcW w:w="744" w:type="dxa"/>
          </w:tcPr>
          <w:p w:rsidR="00454633" w:rsidRDefault="00454633">
            <w:pPr>
              <w:pStyle w:val="ConsPlusNormal"/>
              <w:jc w:val="center"/>
            </w:pPr>
            <w:r>
              <w:t>170</w:t>
            </w:r>
          </w:p>
        </w:tc>
        <w:tc>
          <w:tcPr>
            <w:tcW w:w="8971" w:type="dxa"/>
          </w:tcPr>
          <w:p w:rsidR="00454633" w:rsidRDefault="00454633">
            <w:pPr>
              <w:pStyle w:val="ConsPlusNormal"/>
              <w:jc w:val="both"/>
            </w:pPr>
            <w:r>
              <w:t>Коммерческие организации, заключающие договоры финансирования под уступку денежного требования в качестве финансового агента</w:t>
            </w:r>
          </w:p>
        </w:tc>
      </w:tr>
      <w:tr w:rsidR="00454633">
        <w:tc>
          <w:tcPr>
            <w:tcW w:w="744" w:type="dxa"/>
          </w:tcPr>
          <w:p w:rsidR="00454633" w:rsidRDefault="00454633">
            <w:pPr>
              <w:pStyle w:val="ConsPlusNormal"/>
              <w:jc w:val="center"/>
            </w:pPr>
            <w:r>
              <w:t>180</w:t>
            </w:r>
          </w:p>
        </w:tc>
        <w:tc>
          <w:tcPr>
            <w:tcW w:w="8971" w:type="dxa"/>
          </w:tcPr>
          <w:p w:rsidR="00454633" w:rsidRDefault="00454633">
            <w:pPr>
              <w:pStyle w:val="ConsPlusNormal"/>
              <w:jc w:val="both"/>
            </w:pPr>
            <w:r>
              <w:t>Кредитные потребительские кооперативы</w:t>
            </w:r>
          </w:p>
        </w:tc>
      </w:tr>
      <w:tr w:rsidR="00454633">
        <w:tc>
          <w:tcPr>
            <w:tcW w:w="744" w:type="dxa"/>
          </w:tcPr>
          <w:p w:rsidR="00454633" w:rsidRDefault="00454633">
            <w:pPr>
              <w:pStyle w:val="ConsPlusNormal"/>
              <w:jc w:val="center"/>
            </w:pPr>
            <w:r>
              <w:t>181</w:t>
            </w:r>
          </w:p>
        </w:tc>
        <w:tc>
          <w:tcPr>
            <w:tcW w:w="8971" w:type="dxa"/>
          </w:tcPr>
          <w:p w:rsidR="00454633" w:rsidRDefault="00454633">
            <w:pPr>
              <w:pStyle w:val="ConsPlusNormal"/>
              <w:jc w:val="both"/>
            </w:pPr>
            <w:r>
              <w:t>Сельскохозяйственные кредитные потребительские кооперативы</w:t>
            </w:r>
          </w:p>
        </w:tc>
      </w:tr>
      <w:tr w:rsidR="00454633">
        <w:tc>
          <w:tcPr>
            <w:tcW w:w="744" w:type="dxa"/>
          </w:tcPr>
          <w:p w:rsidR="00454633" w:rsidRDefault="00454633">
            <w:pPr>
              <w:pStyle w:val="ConsPlusNormal"/>
              <w:jc w:val="center"/>
            </w:pPr>
            <w:r>
              <w:t>190</w:t>
            </w:r>
          </w:p>
        </w:tc>
        <w:tc>
          <w:tcPr>
            <w:tcW w:w="8971" w:type="dxa"/>
          </w:tcPr>
          <w:p w:rsidR="00454633" w:rsidRDefault="00454633">
            <w:pPr>
              <w:pStyle w:val="ConsPlusNormal"/>
              <w:jc w:val="both"/>
            </w:pPr>
            <w:r>
              <w:t>Микрофинансовые организации</w:t>
            </w:r>
          </w:p>
        </w:tc>
      </w:tr>
      <w:tr w:rsidR="00454633">
        <w:tc>
          <w:tcPr>
            <w:tcW w:w="744" w:type="dxa"/>
          </w:tcPr>
          <w:p w:rsidR="00454633" w:rsidRDefault="00454633">
            <w:pPr>
              <w:pStyle w:val="ConsPlusNormal"/>
              <w:jc w:val="center"/>
            </w:pPr>
            <w:r>
              <w:t>210</w:t>
            </w:r>
          </w:p>
        </w:tc>
        <w:tc>
          <w:tcPr>
            <w:tcW w:w="8971" w:type="dxa"/>
          </w:tcPr>
          <w:p w:rsidR="00454633" w:rsidRDefault="00454633">
            <w:pPr>
              <w:pStyle w:val="ConsPlusNormal"/>
              <w:jc w:val="both"/>
            </w:pPr>
            <w:r>
              <w:t>Операторы связи, имеющие право самостоятельно оказывать услуги подвижной радиотелефонной связи</w:t>
            </w:r>
          </w:p>
        </w:tc>
      </w:tr>
      <w:tr w:rsidR="00454633">
        <w:tc>
          <w:tcPr>
            <w:tcW w:w="744" w:type="dxa"/>
          </w:tcPr>
          <w:p w:rsidR="00454633" w:rsidRDefault="00454633">
            <w:pPr>
              <w:pStyle w:val="ConsPlusNormal"/>
              <w:jc w:val="center"/>
            </w:pPr>
            <w:r>
              <w:t>220</w:t>
            </w:r>
          </w:p>
        </w:tc>
        <w:tc>
          <w:tcPr>
            <w:tcW w:w="8971" w:type="dxa"/>
          </w:tcPr>
          <w:p w:rsidR="00454633" w:rsidRDefault="00454633">
            <w:pPr>
              <w:pStyle w:val="ConsPlusNormal"/>
              <w:jc w:val="both"/>
            </w:pPr>
            <w:r>
              <w:t>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и оказывают услуги связи на основании договоров с абонентами - физическими лицами</w:t>
            </w:r>
          </w:p>
        </w:tc>
      </w:tr>
    </w:tbl>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right"/>
        <w:outlineLvl w:val="1"/>
      </w:pPr>
      <w:r>
        <w:t>Приложение N 4</w:t>
      </w:r>
    </w:p>
    <w:p w:rsidR="00454633" w:rsidRDefault="00454633">
      <w:pPr>
        <w:pStyle w:val="ConsPlusNormal"/>
        <w:jc w:val="right"/>
      </w:pPr>
      <w:r>
        <w:t>к Инструкции о представлении</w:t>
      </w:r>
    </w:p>
    <w:p w:rsidR="00454633" w:rsidRDefault="00454633">
      <w:pPr>
        <w:pStyle w:val="ConsPlusNormal"/>
        <w:jc w:val="right"/>
      </w:pPr>
      <w:r>
        <w:t>в Федеральную службу</w:t>
      </w:r>
    </w:p>
    <w:p w:rsidR="00454633" w:rsidRDefault="00454633">
      <w:pPr>
        <w:pStyle w:val="ConsPlusNormal"/>
        <w:jc w:val="right"/>
      </w:pPr>
      <w:r>
        <w:t>по финансовому мониторингу</w:t>
      </w:r>
    </w:p>
    <w:p w:rsidR="00454633" w:rsidRDefault="00454633">
      <w:pPr>
        <w:pStyle w:val="ConsPlusNormal"/>
        <w:jc w:val="right"/>
      </w:pPr>
      <w:r>
        <w:t>информации, предусмотренной</w:t>
      </w:r>
    </w:p>
    <w:p w:rsidR="00454633" w:rsidRDefault="00454633">
      <w:pPr>
        <w:pStyle w:val="ConsPlusNormal"/>
        <w:jc w:val="right"/>
      </w:pPr>
      <w:r>
        <w:lastRenderedPageBreak/>
        <w:t>Федеральным законом</w:t>
      </w:r>
    </w:p>
    <w:p w:rsidR="00454633" w:rsidRDefault="00454633">
      <w:pPr>
        <w:pStyle w:val="ConsPlusNormal"/>
        <w:jc w:val="right"/>
      </w:pPr>
      <w:r>
        <w:t>от 7 августа 2001 г. N 115-ФЗ</w:t>
      </w:r>
    </w:p>
    <w:p w:rsidR="00454633" w:rsidRDefault="00454633">
      <w:pPr>
        <w:pStyle w:val="ConsPlusNormal"/>
        <w:jc w:val="right"/>
      </w:pPr>
      <w:r>
        <w:t>"О противодействии легализации</w:t>
      </w:r>
    </w:p>
    <w:p w:rsidR="00454633" w:rsidRDefault="00454633">
      <w:pPr>
        <w:pStyle w:val="ConsPlusNormal"/>
        <w:jc w:val="right"/>
      </w:pPr>
      <w:r>
        <w:t>(отмыванию) доходов, полученных</w:t>
      </w:r>
    </w:p>
    <w:p w:rsidR="00454633" w:rsidRDefault="00454633">
      <w:pPr>
        <w:pStyle w:val="ConsPlusNormal"/>
        <w:jc w:val="right"/>
      </w:pPr>
      <w:r>
        <w:t>преступным путем,</w:t>
      </w:r>
    </w:p>
    <w:p w:rsidR="00454633" w:rsidRDefault="00454633">
      <w:pPr>
        <w:pStyle w:val="ConsPlusNormal"/>
        <w:jc w:val="right"/>
      </w:pPr>
      <w:r>
        <w:t>и финансированию терроризма"</w:t>
      </w:r>
    </w:p>
    <w:p w:rsidR="00454633" w:rsidRDefault="00454633">
      <w:pPr>
        <w:pStyle w:val="ConsPlusNormal"/>
        <w:jc w:val="both"/>
      </w:pPr>
    </w:p>
    <w:p w:rsidR="00454633" w:rsidRDefault="00454633">
      <w:pPr>
        <w:pStyle w:val="ConsPlusNormal"/>
        <w:jc w:val="center"/>
      </w:pPr>
      <w:bookmarkStart w:id="15" w:name="P387"/>
      <w:bookmarkEnd w:id="15"/>
      <w:r>
        <w:t>СПРАВОЧНИК</w:t>
      </w:r>
    </w:p>
    <w:p w:rsidR="00454633" w:rsidRDefault="00454633">
      <w:pPr>
        <w:pStyle w:val="ConsPlusNormal"/>
        <w:jc w:val="center"/>
      </w:pPr>
      <w:r>
        <w:t>КОДОВ ВИДОВ ОПЕРАЦИЙ, ИНФОРМАЦИЯ О КОТОРЫХ ПРЕДСТАВЛЯЕТСЯ</w:t>
      </w:r>
    </w:p>
    <w:p w:rsidR="00454633" w:rsidRDefault="00454633">
      <w:pPr>
        <w:pStyle w:val="ConsPlusNormal"/>
        <w:jc w:val="center"/>
      </w:pPr>
      <w:r>
        <w:t>В РОСФИНМОНИТОРИНГ</w:t>
      </w:r>
    </w:p>
    <w:p w:rsidR="00454633" w:rsidRDefault="0045463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9"/>
        <w:gridCol w:w="8717"/>
      </w:tblGrid>
      <w:tr w:rsidR="00454633">
        <w:tc>
          <w:tcPr>
            <w:tcW w:w="979" w:type="dxa"/>
          </w:tcPr>
          <w:p w:rsidR="00454633" w:rsidRDefault="00454633">
            <w:pPr>
              <w:pStyle w:val="ConsPlusNormal"/>
              <w:jc w:val="center"/>
            </w:pPr>
            <w:r>
              <w:t>N кода</w:t>
            </w:r>
          </w:p>
        </w:tc>
        <w:tc>
          <w:tcPr>
            <w:tcW w:w="8717" w:type="dxa"/>
          </w:tcPr>
          <w:p w:rsidR="00454633" w:rsidRDefault="00454633">
            <w:pPr>
              <w:pStyle w:val="ConsPlusNormal"/>
              <w:jc w:val="center"/>
            </w:pPr>
            <w:r>
              <w:t>Наименование кода</w:t>
            </w:r>
          </w:p>
        </w:tc>
      </w:tr>
      <w:tr w:rsidR="00454633">
        <w:tc>
          <w:tcPr>
            <w:tcW w:w="979" w:type="dxa"/>
          </w:tcPr>
          <w:p w:rsidR="00454633" w:rsidRDefault="00454633">
            <w:pPr>
              <w:pStyle w:val="ConsPlusNormal"/>
              <w:jc w:val="center"/>
            </w:pPr>
            <w:r>
              <w:t>1001</w:t>
            </w:r>
          </w:p>
        </w:tc>
        <w:tc>
          <w:tcPr>
            <w:tcW w:w="8717" w:type="dxa"/>
          </w:tcPr>
          <w:p w:rsidR="00454633" w:rsidRDefault="00454633">
            <w:pPr>
              <w:pStyle w:val="ConsPlusNormal"/>
              <w:ind w:firstLine="170"/>
              <w:jc w:val="both"/>
            </w:pPr>
            <w:r>
              <w:t>Снятие со счета юридического лица денежных средств в наличной форме в случаях, когда это не обусловлено характером его хозяйственной деятельности</w:t>
            </w:r>
          </w:p>
        </w:tc>
      </w:tr>
      <w:tr w:rsidR="00454633">
        <w:tc>
          <w:tcPr>
            <w:tcW w:w="979" w:type="dxa"/>
          </w:tcPr>
          <w:p w:rsidR="00454633" w:rsidRDefault="00454633">
            <w:pPr>
              <w:pStyle w:val="ConsPlusNormal"/>
              <w:jc w:val="center"/>
            </w:pPr>
            <w:r>
              <w:t>1002</w:t>
            </w:r>
          </w:p>
        </w:tc>
        <w:tc>
          <w:tcPr>
            <w:tcW w:w="8717" w:type="dxa"/>
          </w:tcPr>
          <w:p w:rsidR="00454633" w:rsidRDefault="00454633">
            <w:pPr>
              <w:pStyle w:val="ConsPlusNormal"/>
              <w:ind w:firstLine="170"/>
              <w:jc w:val="both"/>
            </w:pPr>
            <w:r>
              <w:t>Зачисление на счет юридического лица денежных средств в наличной форме в случаях, когда это не обусловлено характером его хозяйственной деятельности</w:t>
            </w:r>
          </w:p>
        </w:tc>
      </w:tr>
      <w:tr w:rsidR="00454633">
        <w:tc>
          <w:tcPr>
            <w:tcW w:w="979" w:type="dxa"/>
          </w:tcPr>
          <w:p w:rsidR="00454633" w:rsidRDefault="00454633">
            <w:pPr>
              <w:pStyle w:val="ConsPlusNormal"/>
              <w:jc w:val="center"/>
            </w:pPr>
            <w:r>
              <w:t>1003</w:t>
            </w:r>
          </w:p>
        </w:tc>
        <w:tc>
          <w:tcPr>
            <w:tcW w:w="8717" w:type="dxa"/>
          </w:tcPr>
          <w:p w:rsidR="00454633" w:rsidRDefault="00454633">
            <w:pPr>
              <w:pStyle w:val="ConsPlusNormal"/>
              <w:ind w:firstLine="170"/>
              <w:jc w:val="both"/>
            </w:pPr>
            <w:r>
              <w:t>Покупка наличной иностранной валюты физическим лицом</w:t>
            </w:r>
          </w:p>
        </w:tc>
      </w:tr>
      <w:tr w:rsidR="00454633">
        <w:tc>
          <w:tcPr>
            <w:tcW w:w="979" w:type="dxa"/>
          </w:tcPr>
          <w:p w:rsidR="00454633" w:rsidRDefault="00454633">
            <w:pPr>
              <w:pStyle w:val="ConsPlusNormal"/>
              <w:jc w:val="center"/>
            </w:pPr>
            <w:r>
              <w:t>1004</w:t>
            </w:r>
          </w:p>
        </w:tc>
        <w:tc>
          <w:tcPr>
            <w:tcW w:w="8717" w:type="dxa"/>
          </w:tcPr>
          <w:p w:rsidR="00454633" w:rsidRDefault="00454633">
            <w:pPr>
              <w:pStyle w:val="ConsPlusNormal"/>
              <w:ind w:firstLine="170"/>
              <w:jc w:val="both"/>
            </w:pPr>
            <w:r>
              <w:t>Продажа наличной иностранной валюты физическим лицом</w:t>
            </w:r>
          </w:p>
        </w:tc>
      </w:tr>
      <w:tr w:rsidR="00454633">
        <w:tc>
          <w:tcPr>
            <w:tcW w:w="979" w:type="dxa"/>
          </w:tcPr>
          <w:p w:rsidR="00454633" w:rsidRDefault="00454633">
            <w:pPr>
              <w:pStyle w:val="ConsPlusNormal"/>
              <w:jc w:val="center"/>
            </w:pPr>
            <w:r>
              <w:t>1005</w:t>
            </w:r>
          </w:p>
        </w:tc>
        <w:tc>
          <w:tcPr>
            <w:tcW w:w="8717" w:type="dxa"/>
          </w:tcPr>
          <w:p w:rsidR="00454633" w:rsidRDefault="00454633">
            <w:pPr>
              <w:pStyle w:val="ConsPlusNormal"/>
              <w:ind w:firstLine="170"/>
              <w:jc w:val="both"/>
            </w:pPr>
            <w:r>
              <w:t>Приобретение физическим лицом ценных бумаг за наличный расчет</w:t>
            </w:r>
          </w:p>
        </w:tc>
      </w:tr>
      <w:tr w:rsidR="00454633">
        <w:tc>
          <w:tcPr>
            <w:tcW w:w="979" w:type="dxa"/>
          </w:tcPr>
          <w:p w:rsidR="00454633" w:rsidRDefault="00454633">
            <w:pPr>
              <w:pStyle w:val="ConsPlusNormal"/>
              <w:jc w:val="center"/>
            </w:pPr>
            <w:r>
              <w:t>1006</w:t>
            </w:r>
          </w:p>
        </w:tc>
        <w:tc>
          <w:tcPr>
            <w:tcW w:w="8717" w:type="dxa"/>
          </w:tcPr>
          <w:p w:rsidR="00454633" w:rsidRDefault="00454633">
            <w:pPr>
              <w:pStyle w:val="ConsPlusNormal"/>
              <w:ind w:firstLine="170"/>
              <w:jc w:val="both"/>
            </w:pPr>
            <w:r>
              <w:t>Получение физическим лицом денежных средств по чеку на предъявителя, выданному нерезидентом</w:t>
            </w:r>
          </w:p>
        </w:tc>
      </w:tr>
      <w:tr w:rsidR="00454633">
        <w:tc>
          <w:tcPr>
            <w:tcW w:w="979" w:type="dxa"/>
          </w:tcPr>
          <w:p w:rsidR="00454633" w:rsidRDefault="00454633">
            <w:pPr>
              <w:pStyle w:val="ConsPlusNormal"/>
              <w:jc w:val="center"/>
            </w:pPr>
            <w:r>
              <w:t>1007</w:t>
            </w:r>
          </w:p>
        </w:tc>
        <w:tc>
          <w:tcPr>
            <w:tcW w:w="8717" w:type="dxa"/>
          </w:tcPr>
          <w:p w:rsidR="00454633" w:rsidRDefault="00454633">
            <w:pPr>
              <w:pStyle w:val="ConsPlusNormal"/>
              <w:ind w:firstLine="170"/>
              <w:jc w:val="both"/>
            </w:pPr>
            <w:r>
              <w:t>Обмен банкнот одного достоинства на банкноты другого достоинства</w:t>
            </w:r>
          </w:p>
        </w:tc>
      </w:tr>
      <w:tr w:rsidR="00454633">
        <w:tc>
          <w:tcPr>
            <w:tcW w:w="979" w:type="dxa"/>
          </w:tcPr>
          <w:p w:rsidR="00454633" w:rsidRDefault="00454633">
            <w:pPr>
              <w:pStyle w:val="ConsPlusNormal"/>
              <w:jc w:val="center"/>
            </w:pPr>
            <w:r>
              <w:t>1008</w:t>
            </w:r>
          </w:p>
        </w:tc>
        <w:tc>
          <w:tcPr>
            <w:tcW w:w="8717" w:type="dxa"/>
          </w:tcPr>
          <w:p w:rsidR="00454633" w:rsidRDefault="00454633">
            <w:pPr>
              <w:pStyle w:val="ConsPlusNormal"/>
              <w:ind w:firstLine="170"/>
              <w:jc w:val="both"/>
            </w:pPr>
            <w:r>
              <w:t>Внесение физическим лицом в уставный (складочный) капитал организации денежных средств в наличной форме</w:t>
            </w:r>
          </w:p>
        </w:tc>
      </w:tr>
      <w:tr w:rsidR="00454633">
        <w:tc>
          <w:tcPr>
            <w:tcW w:w="979" w:type="dxa"/>
          </w:tcPr>
          <w:p w:rsidR="00454633" w:rsidRDefault="00454633">
            <w:pPr>
              <w:pStyle w:val="ConsPlusNormal"/>
              <w:jc w:val="center"/>
            </w:pPr>
            <w:r>
              <w:t>3001</w:t>
            </w:r>
          </w:p>
        </w:tc>
        <w:tc>
          <w:tcPr>
            <w:tcW w:w="8717" w:type="dxa"/>
          </w:tcPr>
          <w:p w:rsidR="00454633" w:rsidRDefault="00454633">
            <w:pPr>
              <w:pStyle w:val="ConsPlusNormal"/>
              <w:ind w:firstLine="170"/>
              <w:jc w:val="both"/>
            </w:pPr>
            <w:r>
              <w:t xml:space="preserve">Зачисление или перевод на счет денежных средств, в случае, если хотя бы одной из сторон является физическое или юридическое лицо, имеющее соответственно </w:t>
            </w:r>
            <w:r>
              <w:lastRenderedPageBreak/>
              <w:t>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tc>
      </w:tr>
      <w:tr w:rsidR="00454633">
        <w:tc>
          <w:tcPr>
            <w:tcW w:w="979" w:type="dxa"/>
          </w:tcPr>
          <w:p w:rsidR="00454633" w:rsidRDefault="00454633">
            <w:pPr>
              <w:pStyle w:val="ConsPlusNormal"/>
              <w:jc w:val="center"/>
            </w:pPr>
            <w:r>
              <w:lastRenderedPageBreak/>
              <w:t>3011</w:t>
            </w:r>
          </w:p>
        </w:tc>
        <w:tc>
          <w:tcPr>
            <w:tcW w:w="8717" w:type="dxa"/>
          </w:tcPr>
          <w:p w:rsidR="00454633" w:rsidRDefault="00454633">
            <w:pPr>
              <w:pStyle w:val="ConsPlusNormal"/>
              <w:ind w:firstLine="170"/>
              <w:jc w:val="both"/>
            </w:pPr>
            <w:r>
              <w:t>Предоставление или получение кредита (займа)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tc>
      </w:tr>
      <w:tr w:rsidR="00454633">
        <w:tc>
          <w:tcPr>
            <w:tcW w:w="979" w:type="dxa"/>
          </w:tcPr>
          <w:p w:rsidR="00454633" w:rsidRDefault="00454633">
            <w:pPr>
              <w:pStyle w:val="ConsPlusNormal"/>
              <w:jc w:val="center"/>
            </w:pPr>
            <w:r>
              <w:t>3021</w:t>
            </w:r>
          </w:p>
        </w:tc>
        <w:tc>
          <w:tcPr>
            <w:tcW w:w="8717" w:type="dxa"/>
          </w:tcPr>
          <w:p w:rsidR="00454633" w:rsidRDefault="00454633">
            <w:pPr>
              <w:pStyle w:val="ConsPlusNormal"/>
              <w:ind w:firstLine="170"/>
              <w:jc w:val="both"/>
            </w:pPr>
            <w:r>
              <w:t>Операция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w:t>
            </w:r>
          </w:p>
        </w:tc>
      </w:tr>
      <w:tr w:rsidR="00454633">
        <w:tc>
          <w:tcPr>
            <w:tcW w:w="979" w:type="dxa"/>
          </w:tcPr>
          <w:p w:rsidR="00454633" w:rsidRDefault="00454633">
            <w:pPr>
              <w:pStyle w:val="ConsPlusNormal"/>
              <w:jc w:val="center"/>
            </w:pPr>
            <w:r>
              <w:t>4001</w:t>
            </w:r>
          </w:p>
        </w:tc>
        <w:tc>
          <w:tcPr>
            <w:tcW w:w="8717" w:type="dxa"/>
          </w:tcPr>
          <w:p w:rsidR="00454633" w:rsidRDefault="00454633">
            <w:pPr>
              <w:pStyle w:val="ConsPlusNormal"/>
              <w:ind w:firstLine="170"/>
              <w:jc w:val="both"/>
            </w:pPr>
            <w:r>
              <w:t>Размещение денежных средств во вклад (на депозит) с оформлением документов, удостоверяющих вклад (депозит) на предъявителя</w:t>
            </w:r>
          </w:p>
        </w:tc>
      </w:tr>
      <w:tr w:rsidR="00454633">
        <w:tc>
          <w:tcPr>
            <w:tcW w:w="979" w:type="dxa"/>
          </w:tcPr>
          <w:p w:rsidR="00454633" w:rsidRDefault="00454633">
            <w:pPr>
              <w:pStyle w:val="ConsPlusNormal"/>
              <w:jc w:val="center"/>
            </w:pPr>
            <w:r>
              <w:t>4002</w:t>
            </w:r>
          </w:p>
        </w:tc>
        <w:tc>
          <w:tcPr>
            <w:tcW w:w="8717" w:type="dxa"/>
          </w:tcPr>
          <w:p w:rsidR="00454633" w:rsidRDefault="00454633">
            <w:pPr>
              <w:pStyle w:val="ConsPlusNormal"/>
              <w:ind w:firstLine="170"/>
              <w:jc w:val="both"/>
            </w:pPr>
            <w:r>
              <w:t>Открытие вклада (депозита) в пользу третьих лиц с размещением в него денежных средств в наличной форме</w:t>
            </w:r>
          </w:p>
        </w:tc>
      </w:tr>
      <w:tr w:rsidR="00454633">
        <w:tc>
          <w:tcPr>
            <w:tcW w:w="979" w:type="dxa"/>
          </w:tcPr>
          <w:p w:rsidR="00454633" w:rsidRDefault="00454633">
            <w:pPr>
              <w:pStyle w:val="ConsPlusNormal"/>
              <w:jc w:val="center"/>
            </w:pPr>
            <w:r>
              <w:t>4003</w:t>
            </w:r>
          </w:p>
        </w:tc>
        <w:tc>
          <w:tcPr>
            <w:tcW w:w="8717" w:type="dxa"/>
          </w:tcPr>
          <w:p w:rsidR="00454633" w:rsidRDefault="00454633">
            <w:pPr>
              <w:pStyle w:val="ConsPlusNormal"/>
              <w:ind w:firstLine="170"/>
              <w:jc w:val="both"/>
            </w:pPr>
            <w:r>
              <w:t>Перевод денежных средств за границу на счет (во вклад), открытый на анонимного владельца</w:t>
            </w:r>
          </w:p>
        </w:tc>
      </w:tr>
      <w:tr w:rsidR="00454633">
        <w:tc>
          <w:tcPr>
            <w:tcW w:w="979" w:type="dxa"/>
          </w:tcPr>
          <w:p w:rsidR="00454633" w:rsidRDefault="00454633">
            <w:pPr>
              <w:pStyle w:val="ConsPlusNormal"/>
              <w:jc w:val="center"/>
            </w:pPr>
            <w:r>
              <w:t>4004</w:t>
            </w:r>
          </w:p>
        </w:tc>
        <w:tc>
          <w:tcPr>
            <w:tcW w:w="8717" w:type="dxa"/>
          </w:tcPr>
          <w:p w:rsidR="00454633" w:rsidRDefault="00454633">
            <w:pPr>
              <w:pStyle w:val="ConsPlusNormal"/>
              <w:ind w:firstLine="170"/>
              <w:jc w:val="both"/>
            </w:pPr>
            <w:r>
              <w:t>Поступление денежных средств из-за границы со счета (с вклада), открытого на анонимного владельца</w:t>
            </w:r>
          </w:p>
        </w:tc>
      </w:tr>
      <w:tr w:rsidR="00454633">
        <w:tc>
          <w:tcPr>
            <w:tcW w:w="979" w:type="dxa"/>
          </w:tcPr>
          <w:p w:rsidR="00454633" w:rsidRDefault="00454633">
            <w:pPr>
              <w:pStyle w:val="ConsPlusNormal"/>
              <w:jc w:val="center"/>
            </w:pPr>
            <w:r>
              <w:t>4005</w:t>
            </w:r>
          </w:p>
        </w:tc>
        <w:tc>
          <w:tcPr>
            <w:tcW w:w="8717" w:type="dxa"/>
          </w:tcPr>
          <w:p w:rsidR="00454633" w:rsidRDefault="00454633">
            <w:pPr>
              <w:pStyle w:val="ConsPlusNormal"/>
              <w:ind w:firstLine="170"/>
              <w:jc w:val="both"/>
            </w:pPr>
            <w:r>
              <w:t>Зачисление на счет (вклад) или списание денежных средств со счета (вклада) юридического лица, период деятельности которого не превышает трех месяцев со дня его регистрации</w:t>
            </w:r>
          </w:p>
        </w:tc>
      </w:tr>
      <w:tr w:rsidR="00454633">
        <w:tc>
          <w:tcPr>
            <w:tcW w:w="979" w:type="dxa"/>
          </w:tcPr>
          <w:p w:rsidR="00454633" w:rsidRDefault="00454633">
            <w:pPr>
              <w:pStyle w:val="ConsPlusNormal"/>
              <w:jc w:val="center"/>
            </w:pPr>
            <w:r>
              <w:lastRenderedPageBreak/>
              <w:t>4006</w:t>
            </w:r>
          </w:p>
        </w:tc>
        <w:tc>
          <w:tcPr>
            <w:tcW w:w="8717" w:type="dxa"/>
          </w:tcPr>
          <w:p w:rsidR="00454633" w:rsidRDefault="00454633">
            <w:pPr>
              <w:pStyle w:val="ConsPlusNormal"/>
              <w:ind w:firstLine="170"/>
              <w:jc w:val="both"/>
            </w:pPr>
            <w:r>
              <w:t>Зачисление на счет (вклад) или списание денежных средств со счета (вклада) юридического лица в случае, если операции по указанному счету (вкладу) не производились с момента их открытия</w:t>
            </w:r>
          </w:p>
        </w:tc>
      </w:tr>
      <w:tr w:rsidR="00454633">
        <w:tc>
          <w:tcPr>
            <w:tcW w:w="979" w:type="dxa"/>
          </w:tcPr>
          <w:p w:rsidR="00454633" w:rsidRDefault="00454633">
            <w:pPr>
              <w:pStyle w:val="ConsPlusNormal"/>
              <w:jc w:val="center"/>
            </w:pPr>
            <w:r>
              <w:t>4007</w:t>
            </w:r>
          </w:p>
        </w:tc>
        <w:tc>
          <w:tcPr>
            <w:tcW w:w="8717" w:type="dxa"/>
          </w:tcPr>
          <w:p w:rsidR="00454633" w:rsidRDefault="00454633">
            <w:pPr>
              <w:pStyle w:val="ConsPlusNormal"/>
              <w:ind w:firstLine="170"/>
              <w:jc w:val="both"/>
            </w:pPr>
            <w:r>
              <w:t xml:space="preserve">Зачисление денежных средств на счет (вклад), покрытый (депонированный) аккредитив или списание денежных средств со счета (вклада), покрытого (депонированного) аккредитива хозяйственных обществ, указанных в </w:t>
            </w:r>
            <w:hyperlink r:id="rId34" w:history="1">
              <w:r>
                <w:rPr>
                  <w:color w:val="0000FF"/>
                </w:rPr>
                <w:t>статье 1</w:t>
              </w:r>
            </w:hyperlink>
            <w:r>
              <w:t xml:space="preserve"> Федерального закона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tc>
      </w:tr>
      <w:tr w:rsidR="00454633">
        <w:tc>
          <w:tcPr>
            <w:tcW w:w="979" w:type="dxa"/>
          </w:tcPr>
          <w:p w:rsidR="00454633" w:rsidRDefault="00454633">
            <w:pPr>
              <w:pStyle w:val="ConsPlusNormal"/>
              <w:jc w:val="center"/>
            </w:pPr>
            <w:r>
              <w:t>5001</w:t>
            </w:r>
          </w:p>
        </w:tc>
        <w:tc>
          <w:tcPr>
            <w:tcW w:w="8717" w:type="dxa"/>
          </w:tcPr>
          <w:p w:rsidR="00454633" w:rsidRDefault="00454633">
            <w:pPr>
              <w:pStyle w:val="ConsPlusNormal"/>
              <w:ind w:firstLine="170"/>
              <w:jc w:val="both"/>
            </w:pPr>
            <w:r>
              <w:t>Помещение драгоценных металлов, драгоценных камней, ювелирных изделий из них, лома таких изделий или иных ценностей в ломбард</w:t>
            </w:r>
          </w:p>
        </w:tc>
      </w:tr>
      <w:tr w:rsidR="00454633">
        <w:tc>
          <w:tcPr>
            <w:tcW w:w="979" w:type="dxa"/>
          </w:tcPr>
          <w:p w:rsidR="00454633" w:rsidRDefault="00454633">
            <w:pPr>
              <w:pStyle w:val="ConsPlusNormal"/>
              <w:jc w:val="center"/>
            </w:pPr>
            <w:r>
              <w:t>5002</w:t>
            </w:r>
          </w:p>
        </w:tc>
        <w:tc>
          <w:tcPr>
            <w:tcW w:w="8717" w:type="dxa"/>
          </w:tcPr>
          <w:p w:rsidR="00454633" w:rsidRDefault="00454633">
            <w:pPr>
              <w:pStyle w:val="ConsPlusNormal"/>
              <w:ind w:firstLine="170"/>
              <w:jc w:val="both"/>
            </w:pPr>
            <w:r>
              <w:t>Выплата физическому лицу страхового возмещения или получение от него страховой премии по страхованию жизни и иным видам накопительного страхования и пенсионного обеспечения</w:t>
            </w:r>
          </w:p>
        </w:tc>
      </w:tr>
      <w:tr w:rsidR="00454633">
        <w:tc>
          <w:tcPr>
            <w:tcW w:w="979" w:type="dxa"/>
          </w:tcPr>
          <w:p w:rsidR="00454633" w:rsidRDefault="00454633">
            <w:pPr>
              <w:pStyle w:val="ConsPlusNormal"/>
              <w:jc w:val="center"/>
            </w:pPr>
            <w:r>
              <w:t>5003</w:t>
            </w:r>
          </w:p>
        </w:tc>
        <w:tc>
          <w:tcPr>
            <w:tcW w:w="8717" w:type="dxa"/>
          </w:tcPr>
          <w:p w:rsidR="00454633" w:rsidRDefault="00454633">
            <w:pPr>
              <w:pStyle w:val="ConsPlusNormal"/>
              <w:ind w:firstLine="170"/>
              <w:jc w:val="both"/>
            </w:pPr>
            <w:r>
              <w:t>Получение или предоставление имущества по договору финансовой аренды (лизинга)</w:t>
            </w:r>
          </w:p>
        </w:tc>
      </w:tr>
      <w:tr w:rsidR="00454633">
        <w:tc>
          <w:tcPr>
            <w:tcW w:w="979" w:type="dxa"/>
          </w:tcPr>
          <w:p w:rsidR="00454633" w:rsidRDefault="00454633">
            <w:pPr>
              <w:pStyle w:val="ConsPlusNormal"/>
              <w:jc w:val="center"/>
            </w:pPr>
            <w:r>
              <w:t>5004</w:t>
            </w:r>
          </w:p>
        </w:tc>
        <w:tc>
          <w:tcPr>
            <w:tcW w:w="8717" w:type="dxa"/>
          </w:tcPr>
          <w:p w:rsidR="00454633" w:rsidRDefault="00454633">
            <w:pPr>
              <w:pStyle w:val="ConsPlusNormal"/>
              <w:ind w:firstLine="170"/>
              <w:jc w:val="both"/>
            </w:pPr>
            <w:r>
              <w:t>Перевод денежных средств, осуществляемый некредитной организацией по поручению клиента</w:t>
            </w:r>
          </w:p>
        </w:tc>
      </w:tr>
      <w:tr w:rsidR="00454633">
        <w:tc>
          <w:tcPr>
            <w:tcW w:w="979" w:type="dxa"/>
          </w:tcPr>
          <w:p w:rsidR="00454633" w:rsidRDefault="00454633">
            <w:pPr>
              <w:pStyle w:val="ConsPlusNormal"/>
              <w:jc w:val="center"/>
            </w:pPr>
            <w:r>
              <w:t>5005</w:t>
            </w:r>
          </w:p>
        </w:tc>
        <w:tc>
          <w:tcPr>
            <w:tcW w:w="8717" w:type="dxa"/>
          </w:tcPr>
          <w:p w:rsidR="00454633" w:rsidRDefault="00454633">
            <w:pPr>
              <w:pStyle w:val="ConsPlusNormal"/>
              <w:ind w:firstLine="170"/>
              <w:jc w:val="both"/>
            </w:pPr>
            <w:r>
              <w:t>Скупка, купля-продажа драгоценных металлов и драгоценных камней, ювелирных изделий из них и лома таких изделий</w:t>
            </w:r>
          </w:p>
        </w:tc>
      </w:tr>
      <w:tr w:rsidR="00454633">
        <w:tc>
          <w:tcPr>
            <w:tcW w:w="979" w:type="dxa"/>
          </w:tcPr>
          <w:p w:rsidR="00454633" w:rsidRDefault="00454633">
            <w:pPr>
              <w:pStyle w:val="ConsPlusNormal"/>
              <w:jc w:val="center"/>
            </w:pPr>
            <w:r>
              <w:t>5006</w:t>
            </w:r>
          </w:p>
        </w:tc>
        <w:tc>
          <w:tcPr>
            <w:tcW w:w="8717" w:type="dxa"/>
          </w:tcPr>
          <w:p w:rsidR="00454633" w:rsidRDefault="00454633">
            <w:pPr>
              <w:pStyle w:val="ConsPlusNormal"/>
              <w:ind w:firstLine="170"/>
              <w:jc w:val="both"/>
            </w:pPr>
            <w:r>
              <w:t>Получение денежных средств в виде платы за участие в лотерее, тотализаторе (взаимном пари) и иных основанных на риске играх, в том числе в электронной форме, и выплата денежных средств в виде выигрыша, полученного от участия в указанных играх</w:t>
            </w:r>
          </w:p>
        </w:tc>
      </w:tr>
      <w:tr w:rsidR="00454633">
        <w:tc>
          <w:tcPr>
            <w:tcW w:w="979" w:type="dxa"/>
          </w:tcPr>
          <w:p w:rsidR="00454633" w:rsidRDefault="00454633">
            <w:pPr>
              <w:pStyle w:val="ConsPlusNormal"/>
              <w:jc w:val="center"/>
            </w:pPr>
            <w:r>
              <w:t>5007</w:t>
            </w:r>
          </w:p>
        </w:tc>
        <w:tc>
          <w:tcPr>
            <w:tcW w:w="8717" w:type="dxa"/>
          </w:tcPr>
          <w:p w:rsidR="00454633" w:rsidRDefault="00454633">
            <w:pPr>
              <w:pStyle w:val="ConsPlusNormal"/>
              <w:ind w:firstLine="170"/>
              <w:jc w:val="both"/>
            </w:pPr>
            <w:r>
              <w:t>Предоставление юридическим лицом, не являющимся кредитной организацией, беспроцентных займов физическому лицу и (или) другому юридическому лицу, а также получение такого займа</w:t>
            </w:r>
          </w:p>
        </w:tc>
      </w:tr>
      <w:tr w:rsidR="00454633">
        <w:tc>
          <w:tcPr>
            <w:tcW w:w="979" w:type="dxa"/>
          </w:tcPr>
          <w:p w:rsidR="00454633" w:rsidRDefault="00454633">
            <w:pPr>
              <w:pStyle w:val="ConsPlusNormal"/>
              <w:jc w:val="center"/>
            </w:pPr>
            <w:r>
              <w:lastRenderedPageBreak/>
              <w:t>6001</w:t>
            </w:r>
          </w:p>
        </w:tc>
        <w:tc>
          <w:tcPr>
            <w:tcW w:w="8717" w:type="dxa"/>
          </w:tcPr>
          <w:p w:rsidR="00454633" w:rsidRDefault="00454633">
            <w:pPr>
              <w:pStyle w:val="ConsPlusNormal"/>
              <w:ind w:firstLine="170"/>
              <w:jc w:val="both"/>
            </w:pPr>
            <w:r>
              <w:t xml:space="preserve">Операция с денежными средствами или иным имуществом в соответствии с </w:t>
            </w:r>
            <w:hyperlink r:id="rId35" w:history="1">
              <w:r>
                <w:rPr>
                  <w:color w:val="0000FF"/>
                </w:rPr>
                <w:t>пунктом 3 статьи 7</w:t>
              </w:r>
            </w:hyperlink>
            <w:r>
              <w:t xml:space="preserve"> и </w:t>
            </w:r>
            <w:hyperlink r:id="rId36" w:history="1">
              <w:r>
                <w:rPr>
                  <w:color w:val="0000FF"/>
                </w:rPr>
                <w:t>пунктом 2 статьи 7.1</w:t>
              </w:r>
            </w:hyperlink>
            <w:r>
              <w:t xml:space="preserve"> Федерального закона</w:t>
            </w:r>
          </w:p>
        </w:tc>
      </w:tr>
      <w:tr w:rsidR="00454633">
        <w:tc>
          <w:tcPr>
            <w:tcW w:w="979" w:type="dxa"/>
          </w:tcPr>
          <w:p w:rsidR="00454633" w:rsidRDefault="00454633">
            <w:pPr>
              <w:pStyle w:val="ConsPlusNormal"/>
              <w:jc w:val="center"/>
            </w:pPr>
            <w:r>
              <w:t>6006</w:t>
            </w:r>
          </w:p>
        </w:tc>
        <w:tc>
          <w:tcPr>
            <w:tcW w:w="8717" w:type="dxa"/>
          </w:tcPr>
          <w:p w:rsidR="00454633" w:rsidRDefault="00454633">
            <w:pPr>
              <w:pStyle w:val="ConsPlusNormal"/>
              <w:ind w:firstLine="170"/>
              <w:jc w:val="both"/>
            </w:pPr>
            <w:r>
              <w:t xml:space="preserve">Почтовый перевод денежных средств, при осуществлении которого в поступившем почтовом сообщении отсутствует предусмотренная </w:t>
            </w:r>
            <w:hyperlink r:id="rId37" w:history="1">
              <w:r>
                <w:rPr>
                  <w:color w:val="0000FF"/>
                </w:rPr>
                <w:t>пунктом 7 статьи 7.2</w:t>
              </w:r>
            </w:hyperlink>
            <w:r>
              <w:t xml:space="preserve"> Федерального закона информация о плательщике.</w:t>
            </w:r>
          </w:p>
        </w:tc>
      </w:tr>
      <w:tr w:rsidR="00454633">
        <w:tc>
          <w:tcPr>
            <w:tcW w:w="979" w:type="dxa"/>
          </w:tcPr>
          <w:p w:rsidR="00454633" w:rsidRDefault="00454633">
            <w:pPr>
              <w:pStyle w:val="ConsPlusNormal"/>
              <w:jc w:val="center"/>
            </w:pPr>
            <w:r>
              <w:t>7001</w:t>
            </w:r>
          </w:p>
        </w:tc>
        <w:tc>
          <w:tcPr>
            <w:tcW w:w="8717" w:type="dxa"/>
          </w:tcPr>
          <w:p w:rsidR="00454633" w:rsidRDefault="00454633">
            <w:pPr>
              <w:pStyle w:val="ConsPlusNormal"/>
              <w:ind w:firstLine="170"/>
              <w:jc w:val="both"/>
            </w:pPr>
            <w:r>
              <w:t xml:space="preserve">Операция с денежными средствами или иным имуществом, если хотя бы одной из сторон является организация или физическое лицо, в отношении которого имеются полученные в установленном в соответствии с Федеральным </w:t>
            </w:r>
            <w:hyperlink r:id="rId38" w:history="1">
              <w:r>
                <w:rPr>
                  <w:color w:val="0000FF"/>
                </w:rPr>
                <w:t>законом</w:t>
              </w:r>
            </w:hyperlink>
            <w:r>
              <w:t xml:space="preserve">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tc>
      </w:tr>
      <w:tr w:rsidR="00454633">
        <w:tc>
          <w:tcPr>
            <w:tcW w:w="979" w:type="dxa"/>
          </w:tcPr>
          <w:p w:rsidR="00454633" w:rsidRDefault="00454633">
            <w:pPr>
              <w:pStyle w:val="ConsPlusNormal"/>
              <w:jc w:val="center"/>
            </w:pPr>
            <w:r>
              <w:t>7002</w:t>
            </w:r>
          </w:p>
        </w:tc>
        <w:tc>
          <w:tcPr>
            <w:tcW w:w="8717" w:type="dxa"/>
          </w:tcPr>
          <w:p w:rsidR="00454633" w:rsidRDefault="00454633">
            <w:pPr>
              <w:pStyle w:val="ConsPlusNormal"/>
              <w:ind w:firstLine="170"/>
              <w:jc w:val="both"/>
            </w:pPr>
            <w:r>
              <w:t xml:space="preserve">Операция с денежными средствами или иным имуществом, совершаемая физическим лицом, включенным в перечень организаций или физических лиц, в отношении которого имеются полученные в установленном в соответствии с Федеральным </w:t>
            </w:r>
            <w:hyperlink r:id="rId39" w:history="1">
              <w:r>
                <w:rPr>
                  <w:color w:val="0000FF"/>
                </w:rPr>
                <w:t>законом</w:t>
              </w:r>
            </w:hyperlink>
            <w:r>
              <w:t xml:space="preserve"> порядке сведения об их причастности к экстремистской деятельности или терроризму, по основаниям, предусмотренным </w:t>
            </w:r>
            <w:hyperlink r:id="rId40" w:history="1">
              <w:r>
                <w:rPr>
                  <w:color w:val="0000FF"/>
                </w:rPr>
                <w:t>подпунктами 1</w:t>
              </w:r>
            </w:hyperlink>
            <w:r>
              <w:t xml:space="preserve"> и </w:t>
            </w:r>
            <w:hyperlink r:id="rId41" w:history="1">
              <w:r>
                <w:rPr>
                  <w:color w:val="0000FF"/>
                </w:rPr>
                <w:t>2 пункта 2.4 статьи 6</w:t>
              </w:r>
            </w:hyperlink>
            <w:r>
              <w:t xml:space="preserve"> Федерального закона.</w:t>
            </w:r>
          </w:p>
        </w:tc>
      </w:tr>
      <w:tr w:rsidR="00454633">
        <w:tc>
          <w:tcPr>
            <w:tcW w:w="979" w:type="dxa"/>
          </w:tcPr>
          <w:p w:rsidR="00454633" w:rsidRDefault="00454633">
            <w:pPr>
              <w:pStyle w:val="ConsPlusNormal"/>
              <w:jc w:val="center"/>
            </w:pPr>
            <w:r>
              <w:t>7003</w:t>
            </w:r>
          </w:p>
        </w:tc>
        <w:tc>
          <w:tcPr>
            <w:tcW w:w="8717" w:type="dxa"/>
          </w:tcPr>
          <w:p w:rsidR="00454633" w:rsidRDefault="00454633">
            <w:pPr>
              <w:pStyle w:val="ConsPlusNormal"/>
              <w:ind w:firstLine="170"/>
              <w:jc w:val="both"/>
            </w:pPr>
            <w:r>
              <w:t>Операция с денежными средствами или иным имуществом, если хотя бы одной из сторон является организация или физическое лицо, в отношении которых вынесено решение суда о приостановлении операций с денежными средствами или иным имуществом до его отмены в установленном порядке.</w:t>
            </w:r>
          </w:p>
        </w:tc>
      </w:tr>
      <w:tr w:rsidR="00454633">
        <w:tc>
          <w:tcPr>
            <w:tcW w:w="979" w:type="dxa"/>
          </w:tcPr>
          <w:p w:rsidR="00454633" w:rsidRDefault="00454633">
            <w:pPr>
              <w:pStyle w:val="ConsPlusNormal"/>
              <w:jc w:val="center"/>
            </w:pPr>
            <w:r>
              <w:t>7004</w:t>
            </w:r>
          </w:p>
        </w:tc>
        <w:tc>
          <w:tcPr>
            <w:tcW w:w="8717" w:type="dxa"/>
          </w:tcPr>
          <w:p w:rsidR="00454633" w:rsidRDefault="00454633">
            <w:pPr>
              <w:pStyle w:val="ConsPlusNormal"/>
              <w:ind w:firstLine="170"/>
              <w:jc w:val="both"/>
            </w:pPr>
            <w:r>
              <w:t xml:space="preserve">Операция с денежными средствами или иным имуществом, если хотя бы одной из сторон является физическое лицо, в отношении которого вынесено решение суда о совершении операций в порядке, предусмотренном </w:t>
            </w:r>
            <w:hyperlink r:id="rId42" w:history="1">
              <w:r>
                <w:rPr>
                  <w:color w:val="0000FF"/>
                </w:rPr>
                <w:t>абзацем пятом пункта 10 статьи 7</w:t>
              </w:r>
            </w:hyperlink>
            <w:r>
              <w:t xml:space="preserve"> Федерального закона.</w:t>
            </w:r>
          </w:p>
        </w:tc>
      </w:tr>
      <w:tr w:rsidR="00454633">
        <w:tc>
          <w:tcPr>
            <w:tcW w:w="979" w:type="dxa"/>
          </w:tcPr>
          <w:p w:rsidR="00454633" w:rsidRDefault="00454633">
            <w:pPr>
              <w:pStyle w:val="ConsPlusNormal"/>
              <w:jc w:val="center"/>
            </w:pPr>
            <w:r>
              <w:t>7005</w:t>
            </w:r>
          </w:p>
        </w:tc>
        <w:tc>
          <w:tcPr>
            <w:tcW w:w="8717" w:type="dxa"/>
          </w:tcPr>
          <w:p w:rsidR="00454633" w:rsidRDefault="00454633">
            <w:pPr>
              <w:pStyle w:val="ConsPlusNormal"/>
              <w:ind w:firstLine="170"/>
              <w:jc w:val="both"/>
            </w:pPr>
            <w:r>
              <w:t xml:space="preserve">Операция с денежными средствами или иным имуществом, если хотя бы одной из сторон является организация или физическое лицо, в отношении которых межведомственным координационным органом, осуществляющим функции по противодействию </w:t>
            </w:r>
            <w:r>
              <w:lastRenderedPageBreak/>
              <w:t>финансированию терроризма, принято решение о замораживании (блокировании) денежных средств или иного имущества.</w:t>
            </w:r>
          </w:p>
        </w:tc>
      </w:tr>
      <w:tr w:rsidR="00454633">
        <w:tc>
          <w:tcPr>
            <w:tcW w:w="979" w:type="dxa"/>
          </w:tcPr>
          <w:p w:rsidR="00454633" w:rsidRDefault="00454633">
            <w:pPr>
              <w:pStyle w:val="ConsPlusNormal"/>
              <w:jc w:val="center"/>
            </w:pPr>
            <w:r>
              <w:lastRenderedPageBreak/>
              <w:t>8001</w:t>
            </w:r>
          </w:p>
        </w:tc>
        <w:tc>
          <w:tcPr>
            <w:tcW w:w="8717" w:type="dxa"/>
          </w:tcPr>
          <w:p w:rsidR="00454633" w:rsidRDefault="00454633">
            <w:pPr>
              <w:pStyle w:val="ConsPlusNormal"/>
              <w:ind w:firstLine="170"/>
              <w:jc w:val="both"/>
            </w:pPr>
            <w:r>
              <w:t>Сделка с недвижимым имуществом, подлежащая обязательному контролю</w:t>
            </w:r>
          </w:p>
        </w:tc>
      </w:tr>
      <w:tr w:rsidR="00454633">
        <w:tc>
          <w:tcPr>
            <w:tcW w:w="979" w:type="dxa"/>
          </w:tcPr>
          <w:p w:rsidR="00454633" w:rsidRDefault="00454633">
            <w:pPr>
              <w:pStyle w:val="ConsPlusNormal"/>
              <w:jc w:val="center"/>
            </w:pPr>
            <w:r>
              <w:t>9001</w:t>
            </w:r>
          </w:p>
        </w:tc>
        <w:tc>
          <w:tcPr>
            <w:tcW w:w="8717" w:type="dxa"/>
          </w:tcPr>
          <w:p w:rsidR="00454633" w:rsidRDefault="00454633">
            <w:pPr>
              <w:pStyle w:val="ConsPlusNormal"/>
              <w:ind w:firstLine="170"/>
              <w:jc w:val="both"/>
            </w:pPr>
            <w:r>
              <w:t>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подлежащая обязательному контролю</w:t>
            </w:r>
          </w:p>
        </w:tc>
      </w:tr>
      <w:tr w:rsidR="00454633">
        <w:tc>
          <w:tcPr>
            <w:tcW w:w="979" w:type="dxa"/>
          </w:tcPr>
          <w:p w:rsidR="00454633" w:rsidRDefault="00454633">
            <w:pPr>
              <w:pStyle w:val="ConsPlusNormal"/>
              <w:jc w:val="center"/>
            </w:pPr>
            <w:r>
              <w:t>9002</w:t>
            </w:r>
          </w:p>
        </w:tc>
        <w:tc>
          <w:tcPr>
            <w:tcW w:w="8717" w:type="dxa"/>
          </w:tcPr>
          <w:p w:rsidR="00454633" w:rsidRDefault="00454633">
            <w:pPr>
              <w:pStyle w:val="ConsPlusNormal"/>
              <w:ind w:firstLine="170"/>
              <w:jc w:val="both"/>
            </w:pPr>
            <w:r>
              <w:t>Операция по расходованию некоммерческой организацией денежных средств и (или) иного имущества</w:t>
            </w:r>
          </w:p>
        </w:tc>
      </w:tr>
    </w:tbl>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right"/>
        <w:outlineLvl w:val="1"/>
      </w:pPr>
      <w:r>
        <w:t>Приложение N 5</w:t>
      </w:r>
    </w:p>
    <w:p w:rsidR="00454633" w:rsidRDefault="00454633">
      <w:pPr>
        <w:pStyle w:val="ConsPlusNormal"/>
        <w:jc w:val="right"/>
      </w:pPr>
      <w:r>
        <w:t>к Инструкции о представлении</w:t>
      </w:r>
    </w:p>
    <w:p w:rsidR="00454633" w:rsidRDefault="00454633">
      <w:pPr>
        <w:pStyle w:val="ConsPlusNormal"/>
        <w:jc w:val="right"/>
      </w:pPr>
      <w:r>
        <w:t>в Федеральную службу</w:t>
      </w:r>
    </w:p>
    <w:p w:rsidR="00454633" w:rsidRDefault="00454633">
      <w:pPr>
        <w:pStyle w:val="ConsPlusNormal"/>
        <w:jc w:val="right"/>
      </w:pPr>
      <w:r>
        <w:t>по финансовому мониторингу</w:t>
      </w:r>
    </w:p>
    <w:p w:rsidR="00454633" w:rsidRDefault="00454633">
      <w:pPr>
        <w:pStyle w:val="ConsPlusNormal"/>
        <w:jc w:val="right"/>
      </w:pPr>
      <w:r>
        <w:t>информации, предусмотренной</w:t>
      </w:r>
    </w:p>
    <w:p w:rsidR="00454633" w:rsidRDefault="00454633">
      <w:pPr>
        <w:pStyle w:val="ConsPlusNormal"/>
        <w:jc w:val="right"/>
      </w:pPr>
      <w:r>
        <w:t>Федеральным законом</w:t>
      </w:r>
    </w:p>
    <w:p w:rsidR="00454633" w:rsidRDefault="00454633">
      <w:pPr>
        <w:pStyle w:val="ConsPlusNormal"/>
        <w:jc w:val="right"/>
      </w:pPr>
      <w:r>
        <w:t>от 7 августа 2001 г. N 115-ФЗ</w:t>
      </w:r>
    </w:p>
    <w:p w:rsidR="00454633" w:rsidRDefault="00454633">
      <w:pPr>
        <w:pStyle w:val="ConsPlusNormal"/>
        <w:jc w:val="right"/>
      </w:pPr>
      <w:r>
        <w:t>"О противодействии легализации</w:t>
      </w:r>
    </w:p>
    <w:p w:rsidR="00454633" w:rsidRDefault="00454633">
      <w:pPr>
        <w:pStyle w:val="ConsPlusNormal"/>
        <w:jc w:val="right"/>
      </w:pPr>
      <w:r>
        <w:t>(отмыванию) доходов, полученных</w:t>
      </w:r>
    </w:p>
    <w:p w:rsidR="00454633" w:rsidRDefault="00454633">
      <w:pPr>
        <w:pStyle w:val="ConsPlusNormal"/>
        <w:jc w:val="right"/>
      </w:pPr>
      <w:r>
        <w:t>преступным путем,</w:t>
      </w:r>
    </w:p>
    <w:p w:rsidR="00454633" w:rsidRDefault="00454633">
      <w:pPr>
        <w:pStyle w:val="ConsPlusNormal"/>
        <w:jc w:val="right"/>
      </w:pPr>
      <w:r>
        <w:t>и финансированию терроризма"</w:t>
      </w:r>
    </w:p>
    <w:p w:rsidR="00454633" w:rsidRDefault="00454633">
      <w:pPr>
        <w:pStyle w:val="ConsPlusNormal"/>
        <w:jc w:val="both"/>
      </w:pPr>
    </w:p>
    <w:p w:rsidR="00454633" w:rsidRDefault="00454633">
      <w:pPr>
        <w:pStyle w:val="ConsPlusNormal"/>
        <w:jc w:val="center"/>
      </w:pPr>
      <w:bookmarkStart w:id="16" w:name="P480"/>
      <w:bookmarkEnd w:id="16"/>
      <w:r>
        <w:t>СПРАВОЧНИК</w:t>
      </w:r>
    </w:p>
    <w:p w:rsidR="00454633" w:rsidRDefault="00454633">
      <w:pPr>
        <w:pStyle w:val="ConsPlusNormal"/>
        <w:jc w:val="center"/>
      </w:pPr>
      <w:r>
        <w:t>КОДОВ ВИДОВ ПРИЗНАКОВ НЕОБЫЧНЫХ ОПЕРАЦИЙ (СДЕЛОК),</w:t>
      </w:r>
    </w:p>
    <w:p w:rsidR="00454633" w:rsidRDefault="00454633">
      <w:pPr>
        <w:pStyle w:val="ConsPlusNormal"/>
        <w:jc w:val="center"/>
      </w:pPr>
      <w:r>
        <w:t>ИНФОРМАЦИЯ О КОТОРЫХ ПРЕДСТАВЛЯЕТСЯ В РОСФИНМОНИТОРИНГ</w:t>
      </w:r>
    </w:p>
    <w:p w:rsidR="00454633" w:rsidRDefault="0045463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9"/>
        <w:gridCol w:w="8918"/>
      </w:tblGrid>
      <w:tr w:rsidR="00454633">
        <w:tc>
          <w:tcPr>
            <w:tcW w:w="749" w:type="dxa"/>
          </w:tcPr>
          <w:p w:rsidR="00454633" w:rsidRDefault="00454633">
            <w:pPr>
              <w:pStyle w:val="ConsPlusNormal"/>
              <w:jc w:val="center"/>
            </w:pPr>
            <w:r>
              <w:t>Код</w:t>
            </w:r>
          </w:p>
        </w:tc>
        <w:tc>
          <w:tcPr>
            <w:tcW w:w="8918" w:type="dxa"/>
          </w:tcPr>
          <w:p w:rsidR="00454633" w:rsidRDefault="00454633">
            <w:pPr>
              <w:pStyle w:val="ConsPlusNormal"/>
              <w:jc w:val="center"/>
            </w:pPr>
            <w:r>
              <w:t>Наименование</w:t>
            </w:r>
          </w:p>
        </w:tc>
      </w:tr>
      <w:tr w:rsidR="00454633">
        <w:tc>
          <w:tcPr>
            <w:tcW w:w="749" w:type="dxa"/>
          </w:tcPr>
          <w:p w:rsidR="00454633" w:rsidRDefault="00454633">
            <w:pPr>
              <w:pStyle w:val="ConsPlusNormal"/>
              <w:jc w:val="center"/>
            </w:pPr>
            <w:r>
              <w:lastRenderedPageBreak/>
              <w:t>1101</w:t>
            </w:r>
          </w:p>
        </w:tc>
        <w:tc>
          <w:tcPr>
            <w:tcW w:w="8918" w:type="dxa"/>
          </w:tcPr>
          <w:p w:rsidR="00454633" w:rsidRDefault="00454633">
            <w:pPr>
              <w:pStyle w:val="ConsPlusNormal"/>
              <w:jc w:val="both"/>
            </w:pPr>
            <w:r>
              <w:t>Запутанный или необычный характер сделки, не имеющей очевидного экономического смысла или очевидной законной цели</w:t>
            </w:r>
          </w:p>
        </w:tc>
      </w:tr>
      <w:tr w:rsidR="00454633">
        <w:tc>
          <w:tcPr>
            <w:tcW w:w="749" w:type="dxa"/>
          </w:tcPr>
          <w:p w:rsidR="00454633" w:rsidRDefault="00454633">
            <w:pPr>
              <w:pStyle w:val="ConsPlusNormal"/>
              <w:jc w:val="center"/>
            </w:pPr>
            <w:r>
              <w:t>1102</w:t>
            </w:r>
          </w:p>
        </w:tc>
        <w:tc>
          <w:tcPr>
            <w:tcW w:w="8918" w:type="dxa"/>
          </w:tcPr>
          <w:p w:rsidR="00454633" w:rsidRDefault="00454633">
            <w:pPr>
              <w:pStyle w:val="ConsPlusNormal"/>
              <w:jc w:val="both"/>
            </w:pPr>
            <w:r>
              <w:t>Несоответствие сделки целям деятельности организации, установленным учредительными документами этой организации</w:t>
            </w:r>
          </w:p>
        </w:tc>
      </w:tr>
      <w:tr w:rsidR="00454633">
        <w:tc>
          <w:tcPr>
            <w:tcW w:w="749" w:type="dxa"/>
          </w:tcPr>
          <w:p w:rsidR="00454633" w:rsidRDefault="00454633">
            <w:pPr>
              <w:pStyle w:val="ConsPlusNormal"/>
              <w:jc w:val="center"/>
            </w:pPr>
            <w:r>
              <w:t>1103</w:t>
            </w:r>
          </w:p>
        </w:tc>
        <w:tc>
          <w:tcPr>
            <w:tcW w:w="8918" w:type="dxa"/>
          </w:tcPr>
          <w:p w:rsidR="00454633" w:rsidRDefault="00454633">
            <w:pPr>
              <w:pStyle w:val="ConsPlusNormal"/>
              <w:jc w:val="both"/>
            </w:pPr>
            <w:r>
              <w:t xml:space="preserve">Неоднократное совершение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Федеральным </w:t>
            </w:r>
            <w:hyperlink r:id="rId43" w:history="1">
              <w:r>
                <w:rPr>
                  <w:color w:val="0000FF"/>
                </w:rPr>
                <w:t>законом</w:t>
              </w:r>
            </w:hyperlink>
          </w:p>
        </w:tc>
      </w:tr>
      <w:tr w:rsidR="00454633">
        <w:tc>
          <w:tcPr>
            <w:tcW w:w="749" w:type="dxa"/>
          </w:tcPr>
          <w:p w:rsidR="00454633" w:rsidRDefault="00454633">
            <w:pPr>
              <w:pStyle w:val="ConsPlusNormal"/>
              <w:jc w:val="center"/>
            </w:pPr>
            <w:r>
              <w:t>1123</w:t>
            </w:r>
          </w:p>
        </w:tc>
        <w:tc>
          <w:tcPr>
            <w:tcW w:w="8918" w:type="dxa"/>
          </w:tcPr>
          <w:p w:rsidR="00454633" w:rsidRDefault="00454633">
            <w:pPr>
              <w:pStyle w:val="ConsPlusNormal"/>
              <w:jc w:val="both"/>
            </w:pPr>
            <w:r>
              <w:t xml:space="preserve">Совершение операции (сделки) клиентом, в отношении которого Росфинмониторингом в организацию, индивидуальному предпринимателю направлен либо ранее направлялся запрос, предусмотренный </w:t>
            </w:r>
            <w:hyperlink r:id="rId44" w:history="1">
              <w:r>
                <w:rPr>
                  <w:color w:val="0000FF"/>
                </w:rPr>
                <w:t>подпунктом 5 пункта 1 статьи 7</w:t>
              </w:r>
            </w:hyperlink>
            <w:r>
              <w:t xml:space="preserve"> Федерального закона</w:t>
            </w:r>
          </w:p>
        </w:tc>
      </w:tr>
      <w:tr w:rsidR="00454633">
        <w:tc>
          <w:tcPr>
            <w:tcW w:w="749" w:type="dxa"/>
          </w:tcPr>
          <w:p w:rsidR="00454633" w:rsidRDefault="00454633">
            <w:pPr>
              <w:pStyle w:val="ConsPlusNormal"/>
              <w:jc w:val="center"/>
            </w:pPr>
            <w:r>
              <w:t>1124</w:t>
            </w:r>
          </w:p>
        </w:tc>
        <w:tc>
          <w:tcPr>
            <w:tcW w:w="8918" w:type="dxa"/>
          </w:tcPr>
          <w:p w:rsidR="00454633" w:rsidRDefault="00454633">
            <w:pPr>
              <w:pStyle w:val="ConsPlusNormal"/>
              <w:jc w:val="both"/>
            </w:pPr>
            <w:r>
              <w:t>Отказ клиента от совершения разовой операции, в отношении которой у работников организации, индивидуального предпринимателя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p>
        </w:tc>
      </w:tr>
      <w:tr w:rsidR="00454633">
        <w:tc>
          <w:tcPr>
            <w:tcW w:w="749" w:type="dxa"/>
          </w:tcPr>
          <w:p w:rsidR="00454633" w:rsidRDefault="00454633">
            <w:pPr>
              <w:pStyle w:val="ConsPlusNormal"/>
              <w:jc w:val="center"/>
            </w:pPr>
            <w:r>
              <w:t>1199</w:t>
            </w:r>
          </w:p>
        </w:tc>
        <w:tc>
          <w:tcPr>
            <w:tcW w:w="8918" w:type="dxa"/>
          </w:tcPr>
          <w:p w:rsidR="00454633" w:rsidRDefault="00454633">
            <w:pPr>
              <w:pStyle w:val="ConsPlusNormal"/>
              <w:jc w:val="both"/>
            </w:pPr>
            <w:r>
              <w:t xml:space="preserve">Иные обстоятельства, дающие основание полагать, что сделки осуществляются в целях легализации (отмывания) доходов, полученных преступным путем, или финансирования терроризма </w:t>
            </w:r>
            <w:hyperlink w:anchor="P500" w:history="1">
              <w:r>
                <w:rPr>
                  <w:color w:val="0000FF"/>
                </w:rPr>
                <w:t>&lt;*&gt;</w:t>
              </w:r>
            </w:hyperlink>
          </w:p>
        </w:tc>
      </w:tr>
    </w:tbl>
    <w:p w:rsidR="00454633" w:rsidRDefault="00454633">
      <w:pPr>
        <w:sectPr w:rsidR="00454633">
          <w:pgSz w:w="16838" w:h="11905" w:orient="landscape"/>
          <w:pgMar w:top="1701" w:right="1134" w:bottom="850" w:left="1134" w:header="0" w:footer="0" w:gutter="0"/>
          <w:cols w:space="720"/>
        </w:sectPr>
      </w:pPr>
    </w:p>
    <w:p w:rsidR="00454633" w:rsidRDefault="00454633">
      <w:pPr>
        <w:pStyle w:val="ConsPlusNormal"/>
        <w:jc w:val="both"/>
      </w:pPr>
    </w:p>
    <w:p w:rsidR="00454633" w:rsidRDefault="00454633">
      <w:pPr>
        <w:pStyle w:val="ConsPlusNormal"/>
        <w:ind w:firstLine="540"/>
        <w:jc w:val="both"/>
      </w:pPr>
      <w:r>
        <w:t>--------------------------------</w:t>
      </w:r>
    </w:p>
    <w:p w:rsidR="00454633" w:rsidRDefault="00454633">
      <w:pPr>
        <w:pStyle w:val="ConsPlusNormal"/>
        <w:spacing w:before="220"/>
        <w:ind w:firstLine="540"/>
        <w:jc w:val="both"/>
      </w:pPr>
      <w:bookmarkStart w:id="17" w:name="P500"/>
      <w:bookmarkEnd w:id="17"/>
      <w:r>
        <w:t xml:space="preserve">&lt;*&gt; Для выявления иных обстоятельств используется перечень критериев и признаков, указывающих на необычный характер сделки, установленных Федеральной службой по финансовому мониторингу, и включенных в программу выявления операций (сделок), подлежащих обязательному контролю, и операций (сделок), имеющих признаки связи с легализацией (отмыванием) доходов, полученных преступным путем, или финансированием терроризма, правил внутреннего контроля в соответствии с </w:t>
      </w:r>
      <w:hyperlink r:id="rId45" w:history="1">
        <w:r>
          <w:rPr>
            <w:color w:val="0000FF"/>
          </w:rPr>
          <w:t>пунктом 19(1)</w:t>
        </w:r>
      </w:hyperlink>
      <w:r>
        <w:t xml:space="preserve">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утвержденных постановлением Правительства Российской Федерации от 30 июня 2012 г. N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 (Собрание законодательства Российской Федерации, 2012, N 28, ст. 3901; 2014, N 26 (ч. II), ст. 3575; Официальный интернет-портал правовой информации http://www.pravo.gov.ru, 14.04.2015).</w:t>
      </w: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right"/>
        <w:outlineLvl w:val="1"/>
      </w:pPr>
      <w:r>
        <w:t>Приложение N 6</w:t>
      </w:r>
    </w:p>
    <w:p w:rsidR="00454633" w:rsidRDefault="00454633">
      <w:pPr>
        <w:pStyle w:val="ConsPlusNormal"/>
        <w:jc w:val="right"/>
      </w:pPr>
      <w:r>
        <w:t>к Инструкции о представлении</w:t>
      </w:r>
    </w:p>
    <w:p w:rsidR="00454633" w:rsidRDefault="00454633">
      <w:pPr>
        <w:pStyle w:val="ConsPlusNormal"/>
        <w:jc w:val="right"/>
      </w:pPr>
      <w:r>
        <w:t>в Федеральную службу</w:t>
      </w:r>
    </w:p>
    <w:p w:rsidR="00454633" w:rsidRDefault="00454633">
      <w:pPr>
        <w:pStyle w:val="ConsPlusNormal"/>
        <w:jc w:val="right"/>
      </w:pPr>
      <w:r>
        <w:t>по финансовому мониторингу</w:t>
      </w:r>
    </w:p>
    <w:p w:rsidR="00454633" w:rsidRDefault="00454633">
      <w:pPr>
        <w:pStyle w:val="ConsPlusNormal"/>
        <w:jc w:val="right"/>
      </w:pPr>
      <w:r>
        <w:t>информации, предусмотренной</w:t>
      </w:r>
    </w:p>
    <w:p w:rsidR="00454633" w:rsidRDefault="00454633">
      <w:pPr>
        <w:pStyle w:val="ConsPlusNormal"/>
        <w:jc w:val="right"/>
      </w:pPr>
      <w:r>
        <w:t>Федеральным законом</w:t>
      </w:r>
    </w:p>
    <w:p w:rsidR="00454633" w:rsidRDefault="00454633">
      <w:pPr>
        <w:pStyle w:val="ConsPlusNormal"/>
        <w:jc w:val="right"/>
      </w:pPr>
      <w:r>
        <w:t>от 7 августа 2001 г. N 115-ФЗ</w:t>
      </w:r>
    </w:p>
    <w:p w:rsidR="00454633" w:rsidRDefault="00454633">
      <w:pPr>
        <w:pStyle w:val="ConsPlusNormal"/>
        <w:jc w:val="right"/>
      </w:pPr>
      <w:r>
        <w:t>"О противодействии легализации</w:t>
      </w:r>
    </w:p>
    <w:p w:rsidR="00454633" w:rsidRDefault="00454633">
      <w:pPr>
        <w:pStyle w:val="ConsPlusNormal"/>
        <w:jc w:val="right"/>
      </w:pPr>
      <w:r>
        <w:t>(отмыванию) доходов, полученных</w:t>
      </w:r>
    </w:p>
    <w:p w:rsidR="00454633" w:rsidRDefault="00454633">
      <w:pPr>
        <w:pStyle w:val="ConsPlusNormal"/>
        <w:jc w:val="right"/>
      </w:pPr>
      <w:r>
        <w:t>преступным путем,</w:t>
      </w:r>
    </w:p>
    <w:p w:rsidR="00454633" w:rsidRDefault="00454633">
      <w:pPr>
        <w:pStyle w:val="ConsPlusNormal"/>
        <w:jc w:val="right"/>
      </w:pPr>
      <w:r>
        <w:t>и финансированию терроризма"</w:t>
      </w:r>
    </w:p>
    <w:p w:rsidR="00454633" w:rsidRDefault="00454633">
      <w:pPr>
        <w:pStyle w:val="ConsPlusNormal"/>
        <w:jc w:val="both"/>
      </w:pPr>
    </w:p>
    <w:p w:rsidR="00454633" w:rsidRDefault="00454633">
      <w:pPr>
        <w:pStyle w:val="ConsPlusNormal"/>
        <w:jc w:val="center"/>
      </w:pPr>
      <w:bookmarkStart w:id="18" w:name="P518"/>
      <w:bookmarkEnd w:id="18"/>
      <w:r>
        <w:t>СПРАВОЧНИК КОДОВ РОЛЕЙ УЧАСТНИКОВ ОПЕРАЦИЙ (СДЕЛОК)</w:t>
      </w:r>
    </w:p>
    <w:p w:rsidR="00454633" w:rsidRDefault="0045463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0"/>
        <w:gridCol w:w="9089"/>
      </w:tblGrid>
      <w:tr w:rsidR="00454633">
        <w:tc>
          <w:tcPr>
            <w:tcW w:w="610" w:type="dxa"/>
          </w:tcPr>
          <w:p w:rsidR="00454633" w:rsidRDefault="00454633">
            <w:pPr>
              <w:pStyle w:val="ConsPlusNormal"/>
              <w:jc w:val="center"/>
            </w:pPr>
            <w:r>
              <w:t>Код</w:t>
            </w:r>
          </w:p>
        </w:tc>
        <w:tc>
          <w:tcPr>
            <w:tcW w:w="9089" w:type="dxa"/>
          </w:tcPr>
          <w:p w:rsidR="00454633" w:rsidRDefault="00454633">
            <w:pPr>
              <w:pStyle w:val="ConsPlusNormal"/>
              <w:jc w:val="center"/>
            </w:pPr>
            <w:r>
              <w:t>Наименование</w:t>
            </w:r>
          </w:p>
        </w:tc>
      </w:tr>
      <w:tr w:rsidR="00454633">
        <w:tc>
          <w:tcPr>
            <w:tcW w:w="610" w:type="dxa"/>
          </w:tcPr>
          <w:p w:rsidR="00454633" w:rsidRDefault="00454633">
            <w:pPr>
              <w:pStyle w:val="ConsPlusNormal"/>
              <w:ind w:left="40"/>
              <w:jc w:val="both"/>
            </w:pPr>
            <w:r>
              <w:t>01</w:t>
            </w:r>
          </w:p>
        </w:tc>
        <w:tc>
          <w:tcPr>
            <w:tcW w:w="9089" w:type="dxa"/>
          </w:tcPr>
          <w:p w:rsidR="00454633" w:rsidRDefault="00454633">
            <w:pPr>
              <w:pStyle w:val="ConsPlusNormal"/>
              <w:ind w:left="40"/>
              <w:jc w:val="both"/>
            </w:pPr>
            <w:r>
              <w:t>Плательщик</w:t>
            </w:r>
          </w:p>
        </w:tc>
      </w:tr>
      <w:tr w:rsidR="00454633">
        <w:tc>
          <w:tcPr>
            <w:tcW w:w="610" w:type="dxa"/>
          </w:tcPr>
          <w:p w:rsidR="00454633" w:rsidRDefault="00454633">
            <w:pPr>
              <w:pStyle w:val="ConsPlusNormal"/>
              <w:ind w:left="40"/>
              <w:jc w:val="both"/>
            </w:pPr>
            <w:r>
              <w:lastRenderedPageBreak/>
              <w:t>02</w:t>
            </w:r>
          </w:p>
        </w:tc>
        <w:tc>
          <w:tcPr>
            <w:tcW w:w="9089" w:type="dxa"/>
          </w:tcPr>
          <w:p w:rsidR="00454633" w:rsidRDefault="00454633">
            <w:pPr>
              <w:pStyle w:val="ConsPlusNormal"/>
              <w:ind w:left="40"/>
              <w:jc w:val="both"/>
            </w:pPr>
            <w:r>
              <w:t>Получатель</w:t>
            </w:r>
          </w:p>
        </w:tc>
      </w:tr>
      <w:tr w:rsidR="00454633">
        <w:tc>
          <w:tcPr>
            <w:tcW w:w="610" w:type="dxa"/>
          </w:tcPr>
          <w:p w:rsidR="00454633" w:rsidRDefault="00454633">
            <w:pPr>
              <w:pStyle w:val="ConsPlusNormal"/>
              <w:ind w:left="40"/>
              <w:jc w:val="both"/>
            </w:pPr>
            <w:r>
              <w:t>03</w:t>
            </w:r>
          </w:p>
        </w:tc>
        <w:tc>
          <w:tcPr>
            <w:tcW w:w="9089" w:type="dxa"/>
          </w:tcPr>
          <w:p w:rsidR="00454633" w:rsidRDefault="00454633">
            <w:pPr>
              <w:pStyle w:val="ConsPlusNormal"/>
              <w:ind w:left="40"/>
              <w:jc w:val="both"/>
            </w:pPr>
            <w:r>
              <w:t>Представитель плательщика</w:t>
            </w:r>
          </w:p>
        </w:tc>
      </w:tr>
      <w:tr w:rsidR="00454633">
        <w:tc>
          <w:tcPr>
            <w:tcW w:w="610" w:type="dxa"/>
          </w:tcPr>
          <w:p w:rsidR="00454633" w:rsidRDefault="00454633">
            <w:pPr>
              <w:pStyle w:val="ConsPlusNormal"/>
              <w:ind w:left="40"/>
              <w:jc w:val="both"/>
            </w:pPr>
            <w:r>
              <w:t>04</w:t>
            </w:r>
          </w:p>
        </w:tc>
        <w:tc>
          <w:tcPr>
            <w:tcW w:w="9089" w:type="dxa"/>
          </w:tcPr>
          <w:p w:rsidR="00454633" w:rsidRDefault="00454633">
            <w:pPr>
              <w:pStyle w:val="ConsPlusNormal"/>
              <w:ind w:left="40"/>
              <w:jc w:val="both"/>
            </w:pPr>
            <w:r>
              <w:t>Представитель получателя</w:t>
            </w:r>
          </w:p>
        </w:tc>
      </w:tr>
      <w:tr w:rsidR="00454633">
        <w:tc>
          <w:tcPr>
            <w:tcW w:w="610" w:type="dxa"/>
          </w:tcPr>
          <w:p w:rsidR="00454633" w:rsidRDefault="00454633">
            <w:pPr>
              <w:pStyle w:val="ConsPlusNormal"/>
              <w:ind w:left="40"/>
              <w:jc w:val="both"/>
            </w:pPr>
            <w:r>
              <w:t>05</w:t>
            </w:r>
          </w:p>
        </w:tc>
        <w:tc>
          <w:tcPr>
            <w:tcW w:w="9089" w:type="dxa"/>
          </w:tcPr>
          <w:p w:rsidR="00454633" w:rsidRDefault="00454633">
            <w:pPr>
              <w:pStyle w:val="ConsPlusNormal"/>
              <w:ind w:left="40"/>
              <w:jc w:val="both"/>
            </w:pPr>
            <w:r>
              <w:t>Лицо, действующее от имени и по поручению плательщика</w:t>
            </w:r>
          </w:p>
        </w:tc>
      </w:tr>
      <w:tr w:rsidR="00454633">
        <w:tc>
          <w:tcPr>
            <w:tcW w:w="610" w:type="dxa"/>
          </w:tcPr>
          <w:p w:rsidR="00454633" w:rsidRDefault="00454633">
            <w:pPr>
              <w:pStyle w:val="ConsPlusNormal"/>
              <w:ind w:left="40"/>
              <w:jc w:val="both"/>
            </w:pPr>
            <w:r>
              <w:t>06</w:t>
            </w:r>
          </w:p>
        </w:tc>
        <w:tc>
          <w:tcPr>
            <w:tcW w:w="9089" w:type="dxa"/>
          </w:tcPr>
          <w:p w:rsidR="00454633" w:rsidRDefault="00454633">
            <w:pPr>
              <w:pStyle w:val="ConsPlusNormal"/>
              <w:ind w:left="40"/>
              <w:jc w:val="both"/>
            </w:pPr>
            <w:r>
              <w:t>Лицо, действующее от имени и по поручению получателя</w:t>
            </w:r>
          </w:p>
        </w:tc>
      </w:tr>
      <w:tr w:rsidR="00454633">
        <w:tc>
          <w:tcPr>
            <w:tcW w:w="610" w:type="dxa"/>
          </w:tcPr>
          <w:p w:rsidR="00454633" w:rsidRDefault="00454633">
            <w:pPr>
              <w:pStyle w:val="ConsPlusNormal"/>
              <w:ind w:left="40"/>
              <w:jc w:val="both"/>
            </w:pPr>
            <w:r>
              <w:t>07</w:t>
            </w:r>
          </w:p>
        </w:tc>
        <w:tc>
          <w:tcPr>
            <w:tcW w:w="9089" w:type="dxa"/>
          </w:tcPr>
          <w:p w:rsidR="00454633" w:rsidRDefault="00454633">
            <w:pPr>
              <w:pStyle w:val="ConsPlusNormal"/>
              <w:ind w:left="40"/>
              <w:jc w:val="both"/>
            </w:pPr>
            <w:r>
              <w:t>Выгодоприобретатель плательщика</w:t>
            </w:r>
          </w:p>
        </w:tc>
      </w:tr>
      <w:tr w:rsidR="00454633">
        <w:tc>
          <w:tcPr>
            <w:tcW w:w="610" w:type="dxa"/>
          </w:tcPr>
          <w:p w:rsidR="00454633" w:rsidRDefault="00454633">
            <w:pPr>
              <w:pStyle w:val="ConsPlusNormal"/>
              <w:ind w:left="40"/>
              <w:jc w:val="both"/>
            </w:pPr>
            <w:r>
              <w:t>08</w:t>
            </w:r>
          </w:p>
        </w:tc>
        <w:tc>
          <w:tcPr>
            <w:tcW w:w="9089" w:type="dxa"/>
          </w:tcPr>
          <w:p w:rsidR="00454633" w:rsidRDefault="00454633">
            <w:pPr>
              <w:pStyle w:val="ConsPlusNormal"/>
              <w:ind w:left="40"/>
              <w:jc w:val="both"/>
            </w:pPr>
            <w:r>
              <w:t>Выгодоприобретатель получателя</w:t>
            </w:r>
          </w:p>
        </w:tc>
      </w:tr>
      <w:tr w:rsidR="00454633">
        <w:tc>
          <w:tcPr>
            <w:tcW w:w="610" w:type="dxa"/>
          </w:tcPr>
          <w:p w:rsidR="00454633" w:rsidRDefault="00454633">
            <w:pPr>
              <w:pStyle w:val="ConsPlusNormal"/>
              <w:ind w:left="40"/>
              <w:jc w:val="both"/>
            </w:pPr>
            <w:r>
              <w:t>09</w:t>
            </w:r>
          </w:p>
        </w:tc>
        <w:tc>
          <w:tcPr>
            <w:tcW w:w="9089" w:type="dxa"/>
          </w:tcPr>
          <w:p w:rsidR="00454633" w:rsidRDefault="00454633">
            <w:pPr>
              <w:pStyle w:val="ConsPlusNormal"/>
              <w:ind w:left="40"/>
              <w:jc w:val="both"/>
            </w:pPr>
            <w:r>
              <w:t>Бенефициарный владелец плательщика</w:t>
            </w:r>
          </w:p>
        </w:tc>
      </w:tr>
      <w:tr w:rsidR="00454633">
        <w:tc>
          <w:tcPr>
            <w:tcW w:w="610" w:type="dxa"/>
          </w:tcPr>
          <w:p w:rsidR="00454633" w:rsidRDefault="00454633">
            <w:pPr>
              <w:pStyle w:val="ConsPlusNormal"/>
              <w:ind w:left="40"/>
              <w:jc w:val="both"/>
            </w:pPr>
            <w:r>
              <w:t>10</w:t>
            </w:r>
          </w:p>
        </w:tc>
        <w:tc>
          <w:tcPr>
            <w:tcW w:w="9089" w:type="dxa"/>
          </w:tcPr>
          <w:p w:rsidR="00454633" w:rsidRDefault="00454633">
            <w:pPr>
              <w:pStyle w:val="ConsPlusNormal"/>
              <w:ind w:left="40"/>
              <w:jc w:val="both"/>
            </w:pPr>
            <w:r>
              <w:t>Бенефициарный владелец получателя</w:t>
            </w:r>
          </w:p>
        </w:tc>
      </w:tr>
    </w:tbl>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right"/>
        <w:outlineLvl w:val="1"/>
      </w:pPr>
      <w:r>
        <w:t>Приложение N 7</w:t>
      </w:r>
    </w:p>
    <w:p w:rsidR="00454633" w:rsidRDefault="00454633">
      <w:pPr>
        <w:pStyle w:val="ConsPlusNormal"/>
        <w:jc w:val="right"/>
      </w:pPr>
      <w:r>
        <w:t>к Инструкции о представлении</w:t>
      </w:r>
    </w:p>
    <w:p w:rsidR="00454633" w:rsidRDefault="00454633">
      <w:pPr>
        <w:pStyle w:val="ConsPlusNormal"/>
        <w:jc w:val="right"/>
      </w:pPr>
      <w:r>
        <w:t>в Федеральную службу</w:t>
      </w:r>
    </w:p>
    <w:p w:rsidR="00454633" w:rsidRDefault="00454633">
      <w:pPr>
        <w:pStyle w:val="ConsPlusNormal"/>
        <w:jc w:val="right"/>
      </w:pPr>
      <w:r>
        <w:t>по финансовому мониторингу</w:t>
      </w:r>
    </w:p>
    <w:p w:rsidR="00454633" w:rsidRDefault="00454633">
      <w:pPr>
        <w:pStyle w:val="ConsPlusNormal"/>
        <w:jc w:val="right"/>
      </w:pPr>
      <w:r>
        <w:t>информации, предусмотренной</w:t>
      </w:r>
    </w:p>
    <w:p w:rsidR="00454633" w:rsidRDefault="00454633">
      <w:pPr>
        <w:pStyle w:val="ConsPlusNormal"/>
        <w:jc w:val="right"/>
      </w:pPr>
      <w:r>
        <w:t>Федеральным законом</w:t>
      </w:r>
    </w:p>
    <w:p w:rsidR="00454633" w:rsidRDefault="00454633">
      <w:pPr>
        <w:pStyle w:val="ConsPlusNormal"/>
        <w:jc w:val="right"/>
      </w:pPr>
      <w:r>
        <w:t>от 7 августа 2001 г. N 115-ФЗ</w:t>
      </w:r>
    </w:p>
    <w:p w:rsidR="00454633" w:rsidRDefault="00454633">
      <w:pPr>
        <w:pStyle w:val="ConsPlusNormal"/>
        <w:jc w:val="right"/>
      </w:pPr>
      <w:r>
        <w:t>"О противодействии легализации</w:t>
      </w:r>
    </w:p>
    <w:p w:rsidR="00454633" w:rsidRDefault="00454633">
      <w:pPr>
        <w:pStyle w:val="ConsPlusNormal"/>
        <w:jc w:val="right"/>
      </w:pPr>
      <w:r>
        <w:t>(отмыванию) доходов, полученных</w:t>
      </w:r>
    </w:p>
    <w:p w:rsidR="00454633" w:rsidRDefault="00454633">
      <w:pPr>
        <w:pStyle w:val="ConsPlusNormal"/>
        <w:jc w:val="right"/>
      </w:pPr>
      <w:r>
        <w:t>преступным путем,</w:t>
      </w:r>
    </w:p>
    <w:p w:rsidR="00454633" w:rsidRDefault="00454633">
      <w:pPr>
        <w:pStyle w:val="ConsPlusNormal"/>
        <w:jc w:val="right"/>
      </w:pPr>
      <w:r>
        <w:t>и финансированию терроризма"</w:t>
      </w:r>
    </w:p>
    <w:p w:rsidR="00454633" w:rsidRDefault="00454633">
      <w:pPr>
        <w:pStyle w:val="ConsPlusNormal"/>
        <w:jc w:val="both"/>
      </w:pPr>
    </w:p>
    <w:p w:rsidR="00454633" w:rsidRDefault="00454633">
      <w:pPr>
        <w:pStyle w:val="ConsPlusNormal"/>
        <w:jc w:val="center"/>
      </w:pPr>
      <w:bookmarkStart w:id="19" w:name="P559"/>
      <w:bookmarkEnd w:id="19"/>
      <w:r>
        <w:t>СПРАВОЧНИК</w:t>
      </w:r>
    </w:p>
    <w:p w:rsidR="00454633" w:rsidRDefault="00454633">
      <w:pPr>
        <w:pStyle w:val="ConsPlusNormal"/>
        <w:jc w:val="center"/>
      </w:pPr>
      <w:r>
        <w:lastRenderedPageBreak/>
        <w:t>КОДОВ ВИДОВ ДОКУМЕНТОВ, УДОСТОВЕРЯЮЩИХ ЛИЧНОСТЬ</w:t>
      </w:r>
    </w:p>
    <w:p w:rsidR="00454633" w:rsidRDefault="00454633">
      <w:pPr>
        <w:pStyle w:val="ConsPlusNormal"/>
        <w:jc w:val="center"/>
      </w:pPr>
      <w:r>
        <w:t>ИЛИ ПОДТВЕРЖДАЮЩИХ ПРАВО ИНОСТРАННОГО ГРАЖДАНИНА</w:t>
      </w:r>
    </w:p>
    <w:p w:rsidR="00454633" w:rsidRDefault="00454633">
      <w:pPr>
        <w:pStyle w:val="ConsPlusNormal"/>
        <w:jc w:val="center"/>
      </w:pPr>
      <w:r>
        <w:t>ИЛИ ЛИЦА БЕЗ ГРАЖДАНСТВА НА ПРЕБЫВАНИЕ (ПРОЖИВАНИЕ)</w:t>
      </w:r>
    </w:p>
    <w:p w:rsidR="00454633" w:rsidRDefault="00454633">
      <w:pPr>
        <w:pStyle w:val="ConsPlusNormal"/>
        <w:jc w:val="center"/>
      </w:pPr>
      <w:r>
        <w:t>В РОССИЙСКОЙ ФЕДЕРАЦИИ</w:t>
      </w:r>
    </w:p>
    <w:p w:rsidR="00454633" w:rsidRDefault="0045463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4"/>
        <w:gridCol w:w="9085"/>
      </w:tblGrid>
      <w:tr w:rsidR="00454633">
        <w:tc>
          <w:tcPr>
            <w:tcW w:w="614" w:type="dxa"/>
          </w:tcPr>
          <w:p w:rsidR="00454633" w:rsidRDefault="00454633">
            <w:pPr>
              <w:pStyle w:val="ConsPlusNormal"/>
              <w:jc w:val="center"/>
            </w:pPr>
            <w:r>
              <w:t>Код</w:t>
            </w:r>
          </w:p>
        </w:tc>
        <w:tc>
          <w:tcPr>
            <w:tcW w:w="9085" w:type="dxa"/>
          </w:tcPr>
          <w:p w:rsidR="00454633" w:rsidRDefault="00454633">
            <w:pPr>
              <w:pStyle w:val="ConsPlusNormal"/>
              <w:jc w:val="center"/>
            </w:pPr>
            <w:r>
              <w:t>Наименование</w:t>
            </w:r>
          </w:p>
        </w:tc>
      </w:tr>
      <w:tr w:rsidR="00454633">
        <w:tc>
          <w:tcPr>
            <w:tcW w:w="9699" w:type="dxa"/>
            <w:gridSpan w:val="2"/>
          </w:tcPr>
          <w:p w:rsidR="00454633" w:rsidRDefault="00454633">
            <w:pPr>
              <w:pStyle w:val="ConsPlusNormal"/>
              <w:outlineLvl w:val="2"/>
            </w:pPr>
            <w:r>
              <w:t>Документы, подтверждающие личность граждан Российской Федерации</w:t>
            </w:r>
          </w:p>
        </w:tc>
      </w:tr>
      <w:tr w:rsidR="00454633">
        <w:tc>
          <w:tcPr>
            <w:tcW w:w="614" w:type="dxa"/>
          </w:tcPr>
          <w:p w:rsidR="00454633" w:rsidRDefault="00454633">
            <w:pPr>
              <w:pStyle w:val="ConsPlusNormal"/>
            </w:pPr>
            <w:r>
              <w:t>21</w:t>
            </w:r>
          </w:p>
        </w:tc>
        <w:tc>
          <w:tcPr>
            <w:tcW w:w="9085" w:type="dxa"/>
          </w:tcPr>
          <w:p w:rsidR="00454633" w:rsidRDefault="00454633">
            <w:pPr>
              <w:pStyle w:val="ConsPlusNormal"/>
              <w:jc w:val="both"/>
            </w:pPr>
            <w:r>
              <w:t>Паспорт гражданина Российской Федерации (для гражданина Российской Федерации, достигшего 14 лет)</w:t>
            </w:r>
          </w:p>
        </w:tc>
      </w:tr>
      <w:tr w:rsidR="00454633">
        <w:tc>
          <w:tcPr>
            <w:tcW w:w="614" w:type="dxa"/>
          </w:tcPr>
          <w:p w:rsidR="00454633" w:rsidRDefault="00454633">
            <w:pPr>
              <w:pStyle w:val="ConsPlusNormal"/>
            </w:pPr>
            <w:r>
              <w:t>22</w:t>
            </w:r>
          </w:p>
        </w:tc>
        <w:tc>
          <w:tcPr>
            <w:tcW w:w="9085" w:type="dxa"/>
          </w:tcPr>
          <w:p w:rsidR="00454633" w:rsidRDefault="00454633">
            <w:pPr>
              <w:pStyle w:val="ConsPlusNormal"/>
              <w:jc w:val="both"/>
            </w:pPr>
            <w:r>
              <w:t>Основной документ, удостоверяющий личность гражданина Российской Федерации за пределами территории Российской Федерации</w:t>
            </w:r>
          </w:p>
        </w:tc>
      </w:tr>
      <w:tr w:rsidR="00454633">
        <w:tc>
          <w:tcPr>
            <w:tcW w:w="614" w:type="dxa"/>
          </w:tcPr>
          <w:p w:rsidR="00454633" w:rsidRDefault="00454633">
            <w:pPr>
              <w:pStyle w:val="ConsPlusNormal"/>
            </w:pPr>
            <w:r>
              <w:t>23</w:t>
            </w:r>
          </w:p>
        </w:tc>
        <w:tc>
          <w:tcPr>
            <w:tcW w:w="9085" w:type="dxa"/>
          </w:tcPr>
          <w:p w:rsidR="00454633" w:rsidRDefault="00454633">
            <w:pPr>
              <w:pStyle w:val="ConsPlusNormal"/>
              <w:jc w:val="both"/>
            </w:pPr>
            <w:r>
              <w:t>Удостоверение личности моряка/паспорт моряка</w:t>
            </w:r>
          </w:p>
        </w:tc>
      </w:tr>
      <w:tr w:rsidR="00454633">
        <w:tc>
          <w:tcPr>
            <w:tcW w:w="614" w:type="dxa"/>
          </w:tcPr>
          <w:p w:rsidR="00454633" w:rsidRDefault="00454633">
            <w:pPr>
              <w:pStyle w:val="ConsPlusNormal"/>
            </w:pPr>
            <w:r>
              <w:t>24</w:t>
            </w:r>
          </w:p>
        </w:tc>
        <w:tc>
          <w:tcPr>
            <w:tcW w:w="9085" w:type="dxa"/>
          </w:tcPr>
          <w:p w:rsidR="00454633" w:rsidRDefault="00454633">
            <w:pPr>
              <w:pStyle w:val="ConsPlusNormal"/>
              <w:jc w:val="both"/>
            </w:pPr>
            <w:r>
              <w:t>Удостоверение личности военнослужащего (для офицеров, прапорщиков и мичманов)</w:t>
            </w:r>
          </w:p>
        </w:tc>
      </w:tr>
      <w:tr w:rsidR="00454633">
        <w:tc>
          <w:tcPr>
            <w:tcW w:w="614" w:type="dxa"/>
          </w:tcPr>
          <w:p w:rsidR="00454633" w:rsidRDefault="00454633">
            <w:pPr>
              <w:pStyle w:val="ConsPlusNormal"/>
            </w:pPr>
            <w:r>
              <w:t>25</w:t>
            </w:r>
          </w:p>
        </w:tc>
        <w:tc>
          <w:tcPr>
            <w:tcW w:w="9085" w:type="dxa"/>
          </w:tcPr>
          <w:p w:rsidR="00454633" w:rsidRDefault="00454633">
            <w:pPr>
              <w:pStyle w:val="ConsPlusNormal"/>
              <w:jc w:val="both"/>
            </w:pPr>
            <w:r>
              <w:t>Военный билет военнослужащего/временное удостоверение, выданное взамен военного билета</w:t>
            </w:r>
          </w:p>
        </w:tc>
      </w:tr>
      <w:tr w:rsidR="00454633">
        <w:tc>
          <w:tcPr>
            <w:tcW w:w="614" w:type="dxa"/>
          </w:tcPr>
          <w:p w:rsidR="00454633" w:rsidRDefault="00454633">
            <w:pPr>
              <w:pStyle w:val="ConsPlusNormal"/>
            </w:pPr>
            <w:r>
              <w:t>26</w:t>
            </w:r>
          </w:p>
        </w:tc>
        <w:tc>
          <w:tcPr>
            <w:tcW w:w="9085" w:type="dxa"/>
          </w:tcPr>
          <w:p w:rsidR="00454633" w:rsidRDefault="00454633">
            <w:pPr>
              <w:pStyle w:val="ConsPlusNormal"/>
              <w:jc w:val="both"/>
            </w:pPr>
            <w:r>
              <w:t>Временное удостоверение личности гражданина Российской Федерации</w:t>
            </w:r>
          </w:p>
        </w:tc>
      </w:tr>
      <w:tr w:rsidR="00454633">
        <w:tc>
          <w:tcPr>
            <w:tcW w:w="614" w:type="dxa"/>
          </w:tcPr>
          <w:p w:rsidR="00454633" w:rsidRDefault="00454633">
            <w:pPr>
              <w:pStyle w:val="ConsPlusNormal"/>
            </w:pPr>
            <w:r>
              <w:t>27</w:t>
            </w:r>
          </w:p>
        </w:tc>
        <w:tc>
          <w:tcPr>
            <w:tcW w:w="9085" w:type="dxa"/>
          </w:tcPr>
          <w:p w:rsidR="00454633" w:rsidRDefault="00454633">
            <w:pPr>
              <w:pStyle w:val="ConsPlusNormal"/>
              <w:jc w:val="both"/>
            </w:pPr>
            <w:r>
              <w:t>Свидетельство о рождении (для гражданина Российской Федерации, не достигшего 14 лет)</w:t>
            </w:r>
          </w:p>
        </w:tc>
      </w:tr>
      <w:tr w:rsidR="00454633">
        <w:tc>
          <w:tcPr>
            <w:tcW w:w="614" w:type="dxa"/>
          </w:tcPr>
          <w:p w:rsidR="00454633" w:rsidRDefault="00454633">
            <w:pPr>
              <w:pStyle w:val="ConsPlusNormal"/>
            </w:pPr>
            <w:r>
              <w:t>28</w:t>
            </w:r>
          </w:p>
        </w:tc>
        <w:tc>
          <w:tcPr>
            <w:tcW w:w="9085" w:type="dxa"/>
          </w:tcPr>
          <w:p w:rsidR="00454633" w:rsidRDefault="00454633">
            <w:pPr>
              <w:pStyle w:val="ConsPlusNormal"/>
            </w:pPr>
            <w:r>
              <w:t>Иные документы, признаваемые в соответствии с законодательством Российской Федерации документами, удостоверяющими личность</w:t>
            </w:r>
          </w:p>
        </w:tc>
      </w:tr>
      <w:tr w:rsidR="00454633">
        <w:tc>
          <w:tcPr>
            <w:tcW w:w="9699" w:type="dxa"/>
            <w:gridSpan w:val="2"/>
          </w:tcPr>
          <w:p w:rsidR="00454633" w:rsidRDefault="00454633">
            <w:pPr>
              <w:pStyle w:val="ConsPlusNormal"/>
              <w:outlineLvl w:val="2"/>
            </w:pPr>
            <w:r>
              <w:t>Документы, подтверждающие личность иностранных граждан или лиц без гражданства, право на пребывание (проживание) в Российской Федерации</w:t>
            </w:r>
          </w:p>
        </w:tc>
      </w:tr>
      <w:tr w:rsidR="00454633">
        <w:tc>
          <w:tcPr>
            <w:tcW w:w="614" w:type="dxa"/>
          </w:tcPr>
          <w:p w:rsidR="00454633" w:rsidRDefault="00454633">
            <w:pPr>
              <w:pStyle w:val="ConsPlusNormal"/>
            </w:pPr>
            <w:r>
              <w:t>31</w:t>
            </w:r>
          </w:p>
        </w:tc>
        <w:tc>
          <w:tcPr>
            <w:tcW w:w="9085" w:type="dxa"/>
          </w:tcPr>
          <w:p w:rsidR="00454633" w:rsidRDefault="00454633">
            <w:pPr>
              <w:pStyle w:val="ConsPlusNormal"/>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r>
      <w:tr w:rsidR="00454633">
        <w:tc>
          <w:tcPr>
            <w:tcW w:w="614" w:type="dxa"/>
          </w:tcPr>
          <w:p w:rsidR="00454633" w:rsidRDefault="00454633">
            <w:pPr>
              <w:pStyle w:val="ConsPlusNormal"/>
            </w:pPr>
            <w:r>
              <w:lastRenderedPageBreak/>
              <w:t>32</w:t>
            </w:r>
          </w:p>
        </w:tc>
        <w:tc>
          <w:tcPr>
            <w:tcW w:w="9085" w:type="dxa"/>
          </w:tcPr>
          <w:p w:rsidR="00454633" w:rsidRDefault="00454633">
            <w:pPr>
              <w:pStyle w:val="ConsPlusNormal"/>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tc>
      </w:tr>
      <w:tr w:rsidR="00454633">
        <w:tc>
          <w:tcPr>
            <w:tcW w:w="614" w:type="dxa"/>
          </w:tcPr>
          <w:p w:rsidR="00454633" w:rsidRDefault="00454633">
            <w:pPr>
              <w:pStyle w:val="ConsPlusNormal"/>
            </w:pPr>
            <w:r>
              <w:t>33</w:t>
            </w:r>
          </w:p>
        </w:tc>
        <w:tc>
          <w:tcPr>
            <w:tcW w:w="9085" w:type="dxa"/>
          </w:tcPr>
          <w:p w:rsidR="00454633" w:rsidRDefault="00454633">
            <w:pPr>
              <w:pStyle w:val="ConsPlusNormal"/>
            </w:pPr>
            <w:r>
              <w:t>Вид на жительство (для лиц без гражданства, если они постоянно проживают на территории Российской Федерации)</w:t>
            </w:r>
          </w:p>
        </w:tc>
      </w:tr>
      <w:tr w:rsidR="00454633">
        <w:tc>
          <w:tcPr>
            <w:tcW w:w="614" w:type="dxa"/>
          </w:tcPr>
          <w:p w:rsidR="00454633" w:rsidRDefault="00454633">
            <w:pPr>
              <w:pStyle w:val="ConsPlusNormal"/>
            </w:pPr>
            <w:r>
              <w:t>34</w:t>
            </w:r>
          </w:p>
        </w:tc>
        <w:tc>
          <w:tcPr>
            <w:tcW w:w="9085" w:type="dxa"/>
          </w:tcPr>
          <w:p w:rsidR="00454633" w:rsidRDefault="00454633">
            <w:pPr>
              <w:pStyle w:val="ConsPlusNormal"/>
            </w:pPr>
            <w:r>
              <w:t>Разрешение на временное проживание (для лиц без гражданства)</w:t>
            </w:r>
          </w:p>
        </w:tc>
      </w:tr>
      <w:tr w:rsidR="00454633">
        <w:tc>
          <w:tcPr>
            <w:tcW w:w="614" w:type="dxa"/>
          </w:tcPr>
          <w:p w:rsidR="00454633" w:rsidRDefault="00454633">
            <w:pPr>
              <w:pStyle w:val="ConsPlusNormal"/>
            </w:pPr>
            <w:r>
              <w:t>35</w:t>
            </w:r>
          </w:p>
        </w:tc>
        <w:tc>
          <w:tcPr>
            <w:tcW w:w="9085" w:type="dxa"/>
          </w:tcPr>
          <w:p w:rsidR="00454633" w:rsidRDefault="00454633">
            <w:pPr>
              <w:pStyle w:val="ConsPlusNormal"/>
            </w:pPr>
            <w:r>
              <w:t>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tc>
      </w:tr>
      <w:tr w:rsidR="00454633">
        <w:tc>
          <w:tcPr>
            <w:tcW w:w="614" w:type="dxa"/>
          </w:tcPr>
          <w:p w:rsidR="00454633" w:rsidRDefault="00454633">
            <w:pPr>
              <w:pStyle w:val="ConsPlusNormal"/>
            </w:pPr>
            <w:r>
              <w:t>36</w:t>
            </w:r>
          </w:p>
        </w:tc>
        <w:tc>
          <w:tcPr>
            <w:tcW w:w="9085" w:type="dxa"/>
          </w:tcPr>
          <w:p w:rsidR="00454633" w:rsidRDefault="00454633">
            <w:pPr>
              <w:pStyle w:val="ConsPlusNormal"/>
            </w:pPr>
            <w:r>
              <w:t>Свидетельство о рассмотрении ходатайства о признании лица беженцем</w:t>
            </w:r>
          </w:p>
        </w:tc>
      </w:tr>
      <w:tr w:rsidR="00454633">
        <w:tc>
          <w:tcPr>
            <w:tcW w:w="614" w:type="dxa"/>
          </w:tcPr>
          <w:p w:rsidR="00454633" w:rsidRDefault="00454633">
            <w:pPr>
              <w:pStyle w:val="ConsPlusNormal"/>
            </w:pPr>
            <w:r>
              <w:t>37</w:t>
            </w:r>
          </w:p>
        </w:tc>
        <w:tc>
          <w:tcPr>
            <w:tcW w:w="9085" w:type="dxa"/>
          </w:tcPr>
          <w:p w:rsidR="00454633" w:rsidRDefault="00454633">
            <w:pPr>
              <w:pStyle w:val="ConsPlusNormal"/>
            </w:pPr>
            <w:r>
              <w:t>Удостоверение беженца</w:t>
            </w:r>
          </w:p>
        </w:tc>
      </w:tr>
      <w:tr w:rsidR="00454633">
        <w:tc>
          <w:tcPr>
            <w:tcW w:w="614" w:type="dxa"/>
          </w:tcPr>
          <w:p w:rsidR="00454633" w:rsidRDefault="00454633">
            <w:pPr>
              <w:pStyle w:val="ConsPlusNormal"/>
            </w:pPr>
            <w:r>
              <w:t>38</w:t>
            </w:r>
          </w:p>
        </w:tc>
        <w:tc>
          <w:tcPr>
            <w:tcW w:w="9085" w:type="dxa"/>
          </w:tcPr>
          <w:p w:rsidR="00454633" w:rsidRDefault="00454633">
            <w:pPr>
              <w:pStyle w:val="ConsPlusNormal"/>
            </w:pPr>
            <w:r>
              <w:t>Удостоверение вынужденного переселенца</w:t>
            </w:r>
          </w:p>
        </w:tc>
      </w:tr>
      <w:tr w:rsidR="00454633">
        <w:tc>
          <w:tcPr>
            <w:tcW w:w="614" w:type="dxa"/>
          </w:tcPr>
          <w:p w:rsidR="00454633" w:rsidRDefault="00454633">
            <w:pPr>
              <w:pStyle w:val="ConsPlusNormal"/>
            </w:pPr>
            <w:r>
              <w:t>39</w:t>
            </w:r>
          </w:p>
        </w:tc>
        <w:tc>
          <w:tcPr>
            <w:tcW w:w="9085" w:type="dxa"/>
          </w:tcPr>
          <w:p w:rsidR="00454633" w:rsidRDefault="00454633">
            <w:pPr>
              <w:pStyle w:val="ConsPlusNormal"/>
            </w:pPr>
            <w:r>
              <w:t>Миграционная карта</w:t>
            </w:r>
          </w:p>
        </w:tc>
      </w:tr>
      <w:tr w:rsidR="00454633">
        <w:tc>
          <w:tcPr>
            <w:tcW w:w="614" w:type="dxa"/>
          </w:tcPr>
          <w:p w:rsidR="00454633" w:rsidRDefault="00454633">
            <w:pPr>
              <w:pStyle w:val="ConsPlusNormal"/>
            </w:pPr>
            <w:r>
              <w:t>40</w:t>
            </w:r>
          </w:p>
        </w:tc>
        <w:tc>
          <w:tcPr>
            <w:tcW w:w="9085" w:type="dxa"/>
          </w:tcPr>
          <w:p w:rsidR="00454633" w:rsidRDefault="00454633">
            <w:pPr>
              <w:pStyle w:val="ConsPlusNormal"/>
            </w:pPr>
            <w:r>
              <w:t>Иной документ, подтверждающий в соответствии с законодательством Российской Федерации право иностранного гражданина на пребывание (проживание) в Российской Федерации</w:t>
            </w:r>
          </w:p>
        </w:tc>
      </w:tr>
      <w:tr w:rsidR="00454633">
        <w:tc>
          <w:tcPr>
            <w:tcW w:w="614" w:type="dxa"/>
          </w:tcPr>
          <w:p w:rsidR="00454633" w:rsidRDefault="00454633">
            <w:pPr>
              <w:pStyle w:val="ConsPlusNormal"/>
            </w:pPr>
            <w:r>
              <w:t>41</w:t>
            </w:r>
          </w:p>
        </w:tc>
        <w:tc>
          <w:tcPr>
            <w:tcW w:w="9085" w:type="dxa"/>
          </w:tcPr>
          <w:p w:rsidR="00454633" w:rsidRDefault="00454633">
            <w:pPr>
              <w:pStyle w:val="ConsPlusNormal"/>
            </w:pPr>
            <w:r>
              <w:t>Свидетельство о предоставлении временного убежища на территории Российской Федерации</w:t>
            </w:r>
          </w:p>
        </w:tc>
      </w:tr>
      <w:tr w:rsidR="00454633">
        <w:tc>
          <w:tcPr>
            <w:tcW w:w="614" w:type="dxa"/>
          </w:tcPr>
          <w:p w:rsidR="00454633" w:rsidRDefault="00454633">
            <w:pPr>
              <w:pStyle w:val="ConsPlusNormal"/>
            </w:pPr>
            <w:r>
              <w:t>42</w:t>
            </w:r>
          </w:p>
        </w:tc>
        <w:tc>
          <w:tcPr>
            <w:tcW w:w="9085" w:type="dxa"/>
          </w:tcPr>
          <w:p w:rsidR="00454633" w:rsidRDefault="00454633">
            <w:pPr>
              <w:pStyle w:val="ConsPlusNormal"/>
            </w:pPr>
            <w:r>
              <w:t>Справка о рассмотрении заявления о предоставлении временного убежища</w:t>
            </w:r>
          </w:p>
        </w:tc>
      </w:tr>
    </w:tbl>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right"/>
        <w:outlineLvl w:val="1"/>
      </w:pPr>
      <w:r>
        <w:t>Приложение N 8</w:t>
      </w:r>
    </w:p>
    <w:p w:rsidR="00454633" w:rsidRDefault="00454633">
      <w:pPr>
        <w:pStyle w:val="ConsPlusNormal"/>
        <w:jc w:val="right"/>
      </w:pPr>
      <w:r>
        <w:t>к Инструкции о представлении</w:t>
      </w:r>
    </w:p>
    <w:p w:rsidR="00454633" w:rsidRDefault="00454633">
      <w:pPr>
        <w:pStyle w:val="ConsPlusNormal"/>
        <w:jc w:val="right"/>
      </w:pPr>
      <w:r>
        <w:t>в Федеральную службу</w:t>
      </w:r>
    </w:p>
    <w:p w:rsidR="00454633" w:rsidRDefault="00454633">
      <w:pPr>
        <w:pStyle w:val="ConsPlusNormal"/>
        <w:jc w:val="right"/>
      </w:pPr>
      <w:r>
        <w:lastRenderedPageBreak/>
        <w:t>по финансовому мониторингу</w:t>
      </w:r>
    </w:p>
    <w:p w:rsidR="00454633" w:rsidRDefault="00454633">
      <w:pPr>
        <w:pStyle w:val="ConsPlusNormal"/>
        <w:jc w:val="right"/>
      </w:pPr>
      <w:r>
        <w:t>информации, предусмотренной</w:t>
      </w:r>
    </w:p>
    <w:p w:rsidR="00454633" w:rsidRDefault="00454633">
      <w:pPr>
        <w:pStyle w:val="ConsPlusNormal"/>
        <w:jc w:val="right"/>
      </w:pPr>
      <w:r>
        <w:t>Федеральным законом</w:t>
      </w:r>
    </w:p>
    <w:p w:rsidR="00454633" w:rsidRDefault="00454633">
      <w:pPr>
        <w:pStyle w:val="ConsPlusNormal"/>
        <w:jc w:val="right"/>
      </w:pPr>
      <w:r>
        <w:t>от 7 августа 2001 г. N 115-ФЗ</w:t>
      </w:r>
    </w:p>
    <w:p w:rsidR="00454633" w:rsidRDefault="00454633">
      <w:pPr>
        <w:pStyle w:val="ConsPlusNormal"/>
        <w:jc w:val="right"/>
      </w:pPr>
      <w:r>
        <w:t>"О противодействии легализации</w:t>
      </w:r>
    </w:p>
    <w:p w:rsidR="00454633" w:rsidRDefault="00454633">
      <w:pPr>
        <w:pStyle w:val="ConsPlusNormal"/>
        <w:jc w:val="right"/>
      </w:pPr>
      <w:r>
        <w:t>(отмыванию) доходов, полученных</w:t>
      </w:r>
    </w:p>
    <w:p w:rsidR="00454633" w:rsidRDefault="00454633">
      <w:pPr>
        <w:pStyle w:val="ConsPlusNormal"/>
        <w:jc w:val="right"/>
      </w:pPr>
      <w:r>
        <w:t>преступным путем,</w:t>
      </w:r>
    </w:p>
    <w:p w:rsidR="00454633" w:rsidRDefault="00454633">
      <w:pPr>
        <w:pStyle w:val="ConsPlusNormal"/>
        <w:jc w:val="right"/>
      </w:pPr>
      <w:r>
        <w:t>и финансированию терроризма"</w:t>
      </w:r>
    </w:p>
    <w:p w:rsidR="00454633" w:rsidRDefault="00454633">
      <w:pPr>
        <w:pStyle w:val="ConsPlusNormal"/>
        <w:jc w:val="both"/>
      </w:pPr>
    </w:p>
    <w:p w:rsidR="00454633" w:rsidRDefault="00454633">
      <w:pPr>
        <w:pStyle w:val="ConsPlusNormal"/>
        <w:jc w:val="center"/>
      </w:pPr>
      <w:bookmarkStart w:id="20" w:name="P626"/>
      <w:bookmarkEnd w:id="20"/>
      <w:r>
        <w:t>СПРАВОЧНИК</w:t>
      </w:r>
    </w:p>
    <w:p w:rsidR="00454633" w:rsidRDefault="00454633">
      <w:pPr>
        <w:pStyle w:val="ConsPlusNormal"/>
        <w:jc w:val="center"/>
      </w:pPr>
      <w:r>
        <w:t>КОДОВ ДРАГОЦЕННЫХ МЕТАЛЛОВ И ДРАГОЦЕННЫХ КАМНЕЙ, ЮВЕЛИРНЫХ</w:t>
      </w:r>
    </w:p>
    <w:p w:rsidR="00454633" w:rsidRDefault="00454633">
      <w:pPr>
        <w:pStyle w:val="ConsPlusNormal"/>
        <w:jc w:val="center"/>
      </w:pPr>
      <w:r>
        <w:t>ИЗДЕЛИЙ ИЗ НИХ И ЛОМА ТАКИХ ИЗДЕЛИЙ</w:t>
      </w:r>
    </w:p>
    <w:p w:rsidR="00454633" w:rsidRDefault="0045463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3"/>
        <w:gridCol w:w="8646"/>
      </w:tblGrid>
      <w:tr w:rsidR="00454633">
        <w:tc>
          <w:tcPr>
            <w:tcW w:w="1053" w:type="dxa"/>
          </w:tcPr>
          <w:p w:rsidR="00454633" w:rsidRDefault="00454633">
            <w:pPr>
              <w:pStyle w:val="ConsPlusNormal"/>
              <w:jc w:val="center"/>
            </w:pPr>
            <w:r>
              <w:t>Код</w:t>
            </w:r>
          </w:p>
        </w:tc>
        <w:tc>
          <w:tcPr>
            <w:tcW w:w="8646" w:type="dxa"/>
          </w:tcPr>
          <w:p w:rsidR="00454633" w:rsidRDefault="00454633">
            <w:pPr>
              <w:pStyle w:val="ConsPlusNormal"/>
              <w:jc w:val="center"/>
            </w:pPr>
            <w:r>
              <w:t>Наименование</w:t>
            </w:r>
          </w:p>
        </w:tc>
      </w:tr>
      <w:tr w:rsidR="00454633">
        <w:tc>
          <w:tcPr>
            <w:tcW w:w="1053" w:type="dxa"/>
          </w:tcPr>
          <w:p w:rsidR="00454633" w:rsidRDefault="00454633">
            <w:pPr>
              <w:pStyle w:val="ConsPlusNormal"/>
              <w:ind w:left="40"/>
              <w:jc w:val="both"/>
            </w:pPr>
            <w:r>
              <w:t>A20</w:t>
            </w:r>
          </w:p>
        </w:tc>
        <w:tc>
          <w:tcPr>
            <w:tcW w:w="8646" w:type="dxa"/>
          </w:tcPr>
          <w:p w:rsidR="00454633" w:rsidRDefault="00454633">
            <w:pPr>
              <w:pStyle w:val="ConsPlusNormal"/>
              <w:ind w:left="20"/>
              <w:jc w:val="both"/>
            </w:pPr>
            <w:r>
              <w:t>Серебро в условной цене</w:t>
            </w:r>
          </w:p>
        </w:tc>
      </w:tr>
      <w:tr w:rsidR="00454633">
        <w:tc>
          <w:tcPr>
            <w:tcW w:w="1053" w:type="dxa"/>
          </w:tcPr>
          <w:p w:rsidR="00454633" w:rsidRDefault="00454633">
            <w:pPr>
              <w:pStyle w:val="ConsPlusNormal"/>
              <w:ind w:left="40"/>
              <w:jc w:val="both"/>
            </w:pPr>
            <w:r>
              <w:t>A30</w:t>
            </w:r>
          </w:p>
        </w:tc>
        <w:tc>
          <w:tcPr>
            <w:tcW w:w="8646" w:type="dxa"/>
          </w:tcPr>
          <w:p w:rsidR="00454633" w:rsidRDefault="00454633">
            <w:pPr>
              <w:pStyle w:val="ConsPlusNormal"/>
              <w:ind w:left="20"/>
              <w:jc w:val="both"/>
            </w:pPr>
            <w:r>
              <w:t>Родий в граммах</w:t>
            </w:r>
          </w:p>
        </w:tc>
      </w:tr>
      <w:tr w:rsidR="00454633">
        <w:tc>
          <w:tcPr>
            <w:tcW w:w="1053" w:type="dxa"/>
          </w:tcPr>
          <w:p w:rsidR="00454633" w:rsidRDefault="00454633">
            <w:pPr>
              <w:pStyle w:val="ConsPlusNormal"/>
              <w:ind w:left="40"/>
              <w:jc w:val="both"/>
            </w:pPr>
            <w:r>
              <w:t>A31</w:t>
            </w:r>
          </w:p>
        </w:tc>
        <w:tc>
          <w:tcPr>
            <w:tcW w:w="8646" w:type="dxa"/>
          </w:tcPr>
          <w:p w:rsidR="00454633" w:rsidRDefault="00454633">
            <w:pPr>
              <w:pStyle w:val="ConsPlusNormal"/>
              <w:ind w:left="20"/>
              <w:jc w:val="both"/>
            </w:pPr>
            <w:r>
              <w:t>Родий в унциях</w:t>
            </w:r>
          </w:p>
        </w:tc>
      </w:tr>
      <w:tr w:rsidR="00454633">
        <w:tc>
          <w:tcPr>
            <w:tcW w:w="1053" w:type="dxa"/>
          </w:tcPr>
          <w:p w:rsidR="00454633" w:rsidRDefault="00454633">
            <w:pPr>
              <w:pStyle w:val="ConsPlusNormal"/>
              <w:ind w:left="40"/>
              <w:jc w:val="both"/>
            </w:pPr>
            <w:r>
              <w:t>A33</w:t>
            </w:r>
          </w:p>
        </w:tc>
        <w:tc>
          <w:tcPr>
            <w:tcW w:w="8646" w:type="dxa"/>
          </w:tcPr>
          <w:p w:rsidR="00454633" w:rsidRDefault="00454633">
            <w:pPr>
              <w:pStyle w:val="ConsPlusNormal"/>
              <w:ind w:left="20"/>
              <w:jc w:val="both"/>
            </w:pPr>
            <w:r>
              <w:t>Палладий в граммах</w:t>
            </w:r>
          </w:p>
        </w:tc>
      </w:tr>
      <w:tr w:rsidR="00454633">
        <w:tc>
          <w:tcPr>
            <w:tcW w:w="1053" w:type="dxa"/>
          </w:tcPr>
          <w:p w:rsidR="00454633" w:rsidRDefault="00454633">
            <w:pPr>
              <w:pStyle w:val="ConsPlusNormal"/>
              <w:ind w:left="40"/>
              <w:jc w:val="both"/>
            </w:pPr>
            <w:r>
              <w:t>A34</w:t>
            </w:r>
          </w:p>
        </w:tc>
        <w:tc>
          <w:tcPr>
            <w:tcW w:w="8646" w:type="dxa"/>
          </w:tcPr>
          <w:p w:rsidR="00454633" w:rsidRDefault="00454633">
            <w:pPr>
              <w:pStyle w:val="ConsPlusNormal"/>
              <w:ind w:left="20"/>
              <w:jc w:val="both"/>
            </w:pPr>
            <w:r>
              <w:t>Палладий в унциях</w:t>
            </w:r>
          </w:p>
        </w:tc>
      </w:tr>
      <w:tr w:rsidR="00454633">
        <w:tc>
          <w:tcPr>
            <w:tcW w:w="1053" w:type="dxa"/>
          </w:tcPr>
          <w:p w:rsidR="00454633" w:rsidRDefault="00454633">
            <w:pPr>
              <w:pStyle w:val="ConsPlusNormal"/>
              <w:ind w:left="40"/>
              <w:jc w:val="both"/>
            </w:pPr>
            <w:r>
              <w:t>A76</w:t>
            </w:r>
          </w:p>
        </w:tc>
        <w:tc>
          <w:tcPr>
            <w:tcW w:w="8646" w:type="dxa"/>
          </w:tcPr>
          <w:p w:rsidR="00454633" w:rsidRDefault="00454633">
            <w:pPr>
              <w:pStyle w:val="ConsPlusNormal"/>
              <w:ind w:left="20"/>
              <w:jc w:val="both"/>
            </w:pPr>
            <w:r>
              <w:t>Платина в граммах</w:t>
            </w:r>
          </w:p>
        </w:tc>
      </w:tr>
      <w:tr w:rsidR="00454633">
        <w:tc>
          <w:tcPr>
            <w:tcW w:w="1053" w:type="dxa"/>
          </w:tcPr>
          <w:p w:rsidR="00454633" w:rsidRDefault="00454633">
            <w:pPr>
              <w:pStyle w:val="ConsPlusNormal"/>
              <w:ind w:left="40"/>
              <w:jc w:val="both"/>
            </w:pPr>
            <w:r>
              <w:t>A90</w:t>
            </w:r>
          </w:p>
        </w:tc>
        <w:tc>
          <w:tcPr>
            <w:tcW w:w="8646" w:type="dxa"/>
          </w:tcPr>
          <w:p w:rsidR="00454633" w:rsidRDefault="00454633">
            <w:pPr>
              <w:pStyle w:val="ConsPlusNormal"/>
              <w:ind w:left="20"/>
              <w:jc w:val="both"/>
            </w:pPr>
            <w:r>
              <w:t>Золото в унциях</w:t>
            </w:r>
          </w:p>
        </w:tc>
      </w:tr>
      <w:tr w:rsidR="00454633">
        <w:tc>
          <w:tcPr>
            <w:tcW w:w="1053" w:type="dxa"/>
          </w:tcPr>
          <w:p w:rsidR="00454633" w:rsidRDefault="00454633">
            <w:pPr>
              <w:pStyle w:val="ConsPlusNormal"/>
              <w:ind w:left="40"/>
              <w:jc w:val="both"/>
            </w:pPr>
            <w:r>
              <w:t>A91</w:t>
            </w:r>
          </w:p>
        </w:tc>
        <w:tc>
          <w:tcPr>
            <w:tcW w:w="8646" w:type="dxa"/>
          </w:tcPr>
          <w:p w:rsidR="00454633" w:rsidRDefault="00454633">
            <w:pPr>
              <w:pStyle w:val="ConsPlusNormal"/>
              <w:ind w:left="20"/>
              <w:jc w:val="both"/>
            </w:pPr>
            <w:r>
              <w:t>Серебро в унциях</w:t>
            </w:r>
          </w:p>
        </w:tc>
      </w:tr>
      <w:tr w:rsidR="00454633">
        <w:tc>
          <w:tcPr>
            <w:tcW w:w="1053" w:type="dxa"/>
          </w:tcPr>
          <w:p w:rsidR="00454633" w:rsidRDefault="00454633">
            <w:pPr>
              <w:pStyle w:val="ConsPlusNormal"/>
              <w:ind w:left="40"/>
              <w:jc w:val="both"/>
            </w:pPr>
            <w:r>
              <w:t>A92</w:t>
            </w:r>
          </w:p>
        </w:tc>
        <w:tc>
          <w:tcPr>
            <w:tcW w:w="8646" w:type="dxa"/>
          </w:tcPr>
          <w:p w:rsidR="00454633" w:rsidRDefault="00454633">
            <w:pPr>
              <w:pStyle w:val="ConsPlusNormal"/>
              <w:ind w:left="20"/>
              <w:jc w:val="both"/>
            </w:pPr>
            <w:r>
              <w:t>Платина в унциях</w:t>
            </w:r>
          </w:p>
        </w:tc>
      </w:tr>
      <w:tr w:rsidR="00454633">
        <w:tc>
          <w:tcPr>
            <w:tcW w:w="1053" w:type="dxa"/>
          </w:tcPr>
          <w:p w:rsidR="00454633" w:rsidRDefault="00454633">
            <w:pPr>
              <w:pStyle w:val="ConsPlusNormal"/>
              <w:ind w:left="40"/>
              <w:jc w:val="both"/>
            </w:pPr>
            <w:r>
              <w:t>A98</w:t>
            </w:r>
          </w:p>
        </w:tc>
        <w:tc>
          <w:tcPr>
            <w:tcW w:w="8646" w:type="dxa"/>
          </w:tcPr>
          <w:p w:rsidR="00454633" w:rsidRDefault="00454633">
            <w:pPr>
              <w:pStyle w:val="ConsPlusNormal"/>
              <w:ind w:left="20"/>
              <w:jc w:val="both"/>
            </w:pPr>
            <w:r>
              <w:t>Золото в граммах</w:t>
            </w:r>
          </w:p>
        </w:tc>
      </w:tr>
      <w:tr w:rsidR="00454633">
        <w:tc>
          <w:tcPr>
            <w:tcW w:w="1053" w:type="dxa"/>
          </w:tcPr>
          <w:p w:rsidR="00454633" w:rsidRDefault="00454633">
            <w:pPr>
              <w:pStyle w:val="ConsPlusNormal"/>
              <w:ind w:left="40"/>
              <w:jc w:val="both"/>
            </w:pPr>
            <w:r>
              <w:t>A99</w:t>
            </w:r>
          </w:p>
        </w:tc>
        <w:tc>
          <w:tcPr>
            <w:tcW w:w="8646" w:type="dxa"/>
          </w:tcPr>
          <w:p w:rsidR="00454633" w:rsidRDefault="00454633">
            <w:pPr>
              <w:pStyle w:val="ConsPlusNormal"/>
              <w:ind w:left="20"/>
              <w:jc w:val="both"/>
            </w:pPr>
            <w:r>
              <w:t>Серебро в граммах</w:t>
            </w:r>
          </w:p>
        </w:tc>
      </w:tr>
      <w:tr w:rsidR="00454633">
        <w:tc>
          <w:tcPr>
            <w:tcW w:w="1053" w:type="dxa"/>
          </w:tcPr>
          <w:p w:rsidR="00454633" w:rsidRDefault="00454633">
            <w:pPr>
              <w:pStyle w:val="ConsPlusNormal"/>
              <w:ind w:left="40"/>
              <w:jc w:val="both"/>
            </w:pPr>
            <w:r>
              <w:lastRenderedPageBreak/>
              <w:t>B69</w:t>
            </w:r>
          </w:p>
        </w:tc>
        <w:tc>
          <w:tcPr>
            <w:tcW w:w="8646" w:type="dxa"/>
          </w:tcPr>
          <w:p w:rsidR="00454633" w:rsidRDefault="00454633">
            <w:pPr>
              <w:pStyle w:val="ConsPlusNormal"/>
              <w:ind w:left="20"/>
              <w:jc w:val="both"/>
            </w:pPr>
            <w:r>
              <w:t>Ювелирные изделия</w:t>
            </w:r>
          </w:p>
        </w:tc>
      </w:tr>
      <w:tr w:rsidR="00454633">
        <w:tc>
          <w:tcPr>
            <w:tcW w:w="1053" w:type="dxa"/>
          </w:tcPr>
          <w:p w:rsidR="00454633" w:rsidRDefault="00454633">
            <w:pPr>
              <w:pStyle w:val="ConsPlusNormal"/>
              <w:ind w:left="40"/>
              <w:jc w:val="both"/>
            </w:pPr>
            <w:r>
              <w:t>B98</w:t>
            </w:r>
          </w:p>
        </w:tc>
        <w:tc>
          <w:tcPr>
            <w:tcW w:w="8646" w:type="dxa"/>
          </w:tcPr>
          <w:p w:rsidR="00454633" w:rsidRDefault="00454633">
            <w:pPr>
              <w:pStyle w:val="ConsPlusNormal"/>
              <w:ind w:left="20"/>
              <w:jc w:val="both"/>
            </w:pPr>
            <w:r>
              <w:t>Золото в условной оценке</w:t>
            </w:r>
          </w:p>
        </w:tc>
      </w:tr>
      <w:tr w:rsidR="00454633">
        <w:tc>
          <w:tcPr>
            <w:tcW w:w="1053" w:type="dxa"/>
          </w:tcPr>
          <w:p w:rsidR="00454633" w:rsidRDefault="00454633">
            <w:pPr>
              <w:pStyle w:val="ConsPlusNormal"/>
              <w:ind w:left="40"/>
              <w:jc w:val="both"/>
            </w:pPr>
            <w:r>
              <w:t>B99</w:t>
            </w:r>
          </w:p>
        </w:tc>
        <w:tc>
          <w:tcPr>
            <w:tcW w:w="8646" w:type="dxa"/>
          </w:tcPr>
          <w:p w:rsidR="00454633" w:rsidRDefault="00454633">
            <w:pPr>
              <w:pStyle w:val="ConsPlusNormal"/>
              <w:ind w:left="20"/>
              <w:jc w:val="both"/>
            </w:pPr>
            <w:r>
              <w:t>Драгоценные камни</w:t>
            </w:r>
          </w:p>
        </w:tc>
      </w:tr>
    </w:tbl>
    <w:p w:rsidR="00454633" w:rsidRDefault="00454633">
      <w:pPr>
        <w:pStyle w:val="ConsPlusNormal"/>
        <w:jc w:val="both"/>
      </w:pPr>
    </w:p>
    <w:p w:rsidR="00454633" w:rsidRDefault="00454633">
      <w:pPr>
        <w:pStyle w:val="ConsPlusNormal"/>
        <w:ind w:firstLine="540"/>
        <w:jc w:val="both"/>
      </w:pPr>
      <w:r>
        <w:t>Примечание:</w:t>
      </w:r>
    </w:p>
    <w:p w:rsidR="00454633" w:rsidRDefault="00454633">
      <w:pPr>
        <w:pStyle w:val="ConsPlusNormal"/>
        <w:spacing w:before="220"/>
        <w:ind w:firstLine="540"/>
        <w:jc w:val="both"/>
      </w:pPr>
      <w:r>
        <w:t>При указании кода драгоценных металлов и драгоценных камней, ювелирных изделий из них и лома таких изделий применяются прописные буквы латинского алфавита.</w:t>
      </w: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right"/>
        <w:outlineLvl w:val="1"/>
      </w:pPr>
      <w:r>
        <w:t>Приложение N 9</w:t>
      </w:r>
    </w:p>
    <w:p w:rsidR="00454633" w:rsidRDefault="00454633">
      <w:pPr>
        <w:pStyle w:val="ConsPlusNormal"/>
        <w:jc w:val="right"/>
      </w:pPr>
      <w:r>
        <w:t>к Инструкции о представлении</w:t>
      </w:r>
    </w:p>
    <w:p w:rsidR="00454633" w:rsidRDefault="00454633">
      <w:pPr>
        <w:pStyle w:val="ConsPlusNormal"/>
        <w:jc w:val="right"/>
      </w:pPr>
      <w:r>
        <w:t>в Федеральную службу</w:t>
      </w:r>
    </w:p>
    <w:p w:rsidR="00454633" w:rsidRDefault="00454633">
      <w:pPr>
        <w:pStyle w:val="ConsPlusNormal"/>
        <w:jc w:val="right"/>
      </w:pPr>
      <w:r>
        <w:t>по финансовому мониторингу</w:t>
      </w:r>
    </w:p>
    <w:p w:rsidR="00454633" w:rsidRDefault="00454633">
      <w:pPr>
        <w:pStyle w:val="ConsPlusNormal"/>
        <w:jc w:val="right"/>
      </w:pPr>
      <w:r>
        <w:t>информации, предусмотренной</w:t>
      </w:r>
    </w:p>
    <w:p w:rsidR="00454633" w:rsidRDefault="00454633">
      <w:pPr>
        <w:pStyle w:val="ConsPlusNormal"/>
        <w:jc w:val="right"/>
      </w:pPr>
      <w:r>
        <w:t>Федеральным законом</w:t>
      </w:r>
    </w:p>
    <w:p w:rsidR="00454633" w:rsidRDefault="00454633">
      <w:pPr>
        <w:pStyle w:val="ConsPlusNormal"/>
        <w:jc w:val="right"/>
      </w:pPr>
      <w:r>
        <w:t>от 7 августа 2001 г. N 115-ФЗ</w:t>
      </w:r>
    </w:p>
    <w:p w:rsidR="00454633" w:rsidRDefault="00454633">
      <w:pPr>
        <w:pStyle w:val="ConsPlusNormal"/>
        <w:jc w:val="right"/>
      </w:pPr>
      <w:r>
        <w:t>"О противодействии легализации</w:t>
      </w:r>
    </w:p>
    <w:p w:rsidR="00454633" w:rsidRDefault="00454633">
      <w:pPr>
        <w:pStyle w:val="ConsPlusNormal"/>
        <w:jc w:val="right"/>
      </w:pPr>
      <w:r>
        <w:t>(отмыванию) доходов, полученных</w:t>
      </w:r>
    </w:p>
    <w:p w:rsidR="00454633" w:rsidRDefault="00454633">
      <w:pPr>
        <w:pStyle w:val="ConsPlusNormal"/>
        <w:jc w:val="right"/>
      </w:pPr>
      <w:r>
        <w:t>преступным путем,</w:t>
      </w:r>
    </w:p>
    <w:p w:rsidR="00454633" w:rsidRDefault="00454633">
      <w:pPr>
        <w:pStyle w:val="ConsPlusNormal"/>
        <w:jc w:val="right"/>
      </w:pPr>
      <w:r>
        <w:t>и финансированию терроризма"</w:t>
      </w:r>
    </w:p>
    <w:p w:rsidR="00454633" w:rsidRDefault="00454633">
      <w:pPr>
        <w:pStyle w:val="ConsPlusNormal"/>
        <w:jc w:val="both"/>
      </w:pPr>
    </w:p>
    <w:p w:rsidR="00454633" w:rsidRDefault="00454633">
      <w:pPr>
        <w:pStyle w:val="ConsPlusNormal"/>
        <w:jc w:val="center"/>
      </w:pPr>
      <w:bookmarkStart w:id="21" w:name="P680"/>
      <w:bookmarkEnd w:id="21"/>
      <w:r>
        <w:t>СПРАВОЧНИК КОДОВ ВИДОВ ОТРАСЛЕВОЙ ПРИНАДЛЕЖНОСТИ</w:t>
      </w:r>
    </w:p>
    <w:p w:rsidR="00454633" w:rsidRDefault="0045463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78"/>
        <w:gridCol w:w="2584"/>
        <w:gridCol w:w="6237"/>
      </w:tblGrid>
      <w:tr w:rsidR="00454633">
        <w:tc>
          <w:tcPr>
            <w:tcW w:w="878" w:type="dxa"/>
          </w:tcPr>
          <w:p w:rsidR="00454633" w:rsidRDefault="00454633">
            <w:pPr>
              <w:pStyle w:val="ConsPlusNormal"/>
              <w:jc w:val="center"/>
            </w:pPr>
            <w:r>
              <w:t>N п/п</w:t>
            </w:r>
          </w:p>
        </w:tc>
        <w:tc>
          <w:tcPr>
            <w:tcW w:w="2584" w:type="dxa"/>
          </w:tcPr>
          <w:p w:rsidR="00454633" w:rsidRDefault="00454633">
            <w:pPr>
              <w:pStyle w:val="ConsPlusNormal"/>
              <w:jc w:val="center"/>
            </w:pPr>
            <w:r>
              <w:t>Отрасль</w:t>
            </w:r>
          </w:p>
        </w:tc>
        <w:tc>
          <w:tcPr>
            <w:tcW w:w="6237" w:type="dxa"/>
          </w:tcPr>
          <w:p w:rsidR="00454633" w:rsidRDefault="00454633">
            <w:pPr>
              <w:pStyle w:val="ConsPlusNormal"/>
              <w:jc w:val="center"/>
            </w:pPr>
            <w:r>
              <w:t>Детализация отраслевой принадлежности</w:t>
            </w:r>
          </w:p>
        </w:tc>
      </w:tr>
      <w:tr w:rsidR="00454633">
        <w:tc>
          <w:tcPr>
            <w:tcW w:w="878" w:type="dxa"/>
            <w:vMerge w:val="restart"/>
            <w:vAlign w:val="center"/>
          </w:tcPr>
          <w:p w:rsidR="00454633" w:rsidRDefault="00454633">
            <w:pPr>
              <w:pStyle w:val="ConsPlusNormal"/>
              <w:jc w:val="center"/>
            </w:pPr>
            <w:r>
              <w:t>1</w:t>
            </w:r>
          </w:p>
        </w:tc>
        <w:tc>
          <w:tcPr>
            <w:tcW w:w="2584" w:type="dxa"/>
            <w:vMerge w:val="restart"/>
            <w:vAlign w:val="center"/>
          </w:tcPr>
          <w:p w:rsidR="00454633" w:rsidRDefault="00454633">
            <w:pPr>
              <w:pStyle w:val="ConsPlusNormal"/>
              <w:jc w:val="center"/>
            </w:pPr>
            <w:r>
              <w:t>ЖКХ</w:t>
            </w:r>
          </w:p>
        </w:tc>
        <w:tc>
          <w:tcPr>
            <w:tcW w:w="6237" w:type="dxa"/>
          </w:tcPr>
          <w:p w:rsidR="00454633" w:rsidRDefault="00454633">
            <w:pPr>
              <w:pStyle w:val="ConsPlusNormal"/>
            </w:pPr>
            <w:r>
              <w:t>1.1 - "Благоустройство территорий"</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1.2 - "Распределение воды, теплоэнергии, электроэнергии"</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1.3 - "Чистка и уборка помещений и территории"</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1.4 - "Управление эксплуатацией жилого фонда"</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1.5 - "Управление эксплуатацией нежилого фонда"</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1.6 - "Иное"</w:t>
            </w:r>
          </w:p>
        </w:tc>
      </w:tr>
      <w:tr w:rsidR="00454633">
        <w:tc>
          <w:tcPr>
            <w:tcW w:w="878" w:type="dxa"/>
            <w:vMerge w:val="restart"/>
            <w:vAlign w:val="center"/>
          </w:tcPr>
          <w:p w:rsidR="00454633" w:rsidRDefault="00454633">
            <w:pPr>
              <w:pStyle w:val="ConsPlusNormal"/>
              <w:jc w:val="center"/>
            </w:pPr>
            <w:r>
              <w:t>2</w:t>
            </w:r>
          </w:p>
        </w:tc>
        <w:tc>
          <w:tcPr>
            <w:tcW w:w="2584" w:type="dxa"/>
            <w:vMerge w:val="restart"/>
            <w:vAlign w:val="center"/>
          </w:tcPr>
          <w:p w:rsidR="00454633" w:rsidRDefault="00454633">
            <w:pPr>
              <w:pStyle w:val="ConsPlusNormal"/>
              <w:jc w:val="center"/>
            </w:pPr>
            <w:r>
              <w:t>Сельское хозяйство</w:t>
            </w:r>
          </w:p>
        </w:tc>
        <w:tc>
          <w:tcPr>
            <w:tcW w:w="6237" w:type="dxa"/>
          </w:tcPr>
          <w:p w:rsidR="00454633" w:rsidRDefault="00454633">
            <w:pPr>
              <w:pStyle w:val="ConsPlusNormal"/>
            </w:pPr>
            <w:r>
              <w:t>2.1 - "Растениеводство, овощеводство, садоводство, предоставление услуг в данной области"</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2.2 - "Животноводство, птицеводство, предоставление услуг в данной области"</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2.3 - "Охота и разведение диких животных, предоставление услуг в данной области"</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2.4 - "Иное"</w:t>
            </w:r>
          </w:p>
        </w:tc>
      </w:tr>
      <w:tr w:rsidR="00454633">
        <w:tc>
          <w:tcPr>
            <w:tcW w:w="878" w:type="dxa"/>
            <w:vMerge w:val="restart"/>
            <w:vAlign w:val="center"/>
          </w:tcPr>
          <w:p w:rsidR="00454633" w:rsidRDefault="00454633">
            <w:pPr>
              <w:pStyle w:val="ConsPlusNormal"/>
              <w:jc w:val="center"/>
            </w:pPr>
            <w:r>
              <w:t>3</w:t>
            </w:r>
          </w:p>
        </w:tc>
        <w:tc>
          <w:tcPr>
            <w:tcW w:w="2584" w:type="dxa"/>
            <w:vMerge w:val="restart"/>
            <w:vAlign w:val="center"/>
          </w:tcPr>
          <w:p w:rsidR="00454633" w:rsidRDefault="00454633">
            <w:pPr>
              <w:pStyle w:val="ConsPlusNormal"/>
              <w:jc w:val="center"/>
            </w:pPr>
            <w:r>
              <w:t>Лесное хозяйство, охота</w:t>
            </w:r>
          </w:p>
        </w:tc>
        <w:tc>
          <w:tcPr>
            <w:tcW w:w="6237" w:type="dxa"/>
          </w:tcPr>
          <w:p w:rsidR="00454633" w:rsidRDefault="00454633">
            <w:pPr>
              <w:pStyle w:val="ConsPlusNormal"/>
            </w:pPr>
            <w:r>
              <w:t>3.1 - "Лесоводство и лесозаготовки"</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3.2 - "Деятельность лесопитомников"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3.3 - "Предоставление услуг в данных областях"</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3.4 - "Иное"</w:t>
            </w:r>
          </w:p>
        </w:tc>
      </w:tr>
      <w:tr w:rsidR="00454633">
        <w:tc>
          <w:tcPr>
            <w:tcW w:w="878" w:type="dxa"/>
            <w:vMerge w:val="restart"/>
            <w:vAlign w:val="center"/>
          </w:tcPr>
          <w:p w:rsidR="00454633" w:rsidRDefault="00454633">
            <w:pPr>
              <w:pStyle w:val="ConsPlusNormal"/>
              <w:jc w:val="center"/>
            </w:pPr>
            <w:r>
              <w:t>4</w:t>
            </w:r>
          </w:p>
        </w:tc>
        <w:tc>
          <w:tcPr>
            <w:tcW w:w="2584" w:type="dxa"/>
            <w:vMerge w:val="restart"/>
            <w:vAlign w:val="center"/>
          </w:tcPr>
          <w:p w:rsidR="00454633" w:rsidRDefault="00454633">
            <w:pPr>
              <w:pStyle w:val="ConsPlusNormal"/>
              <w:jc w:val="center"/>
            </w:pPr>
            <w:r>
              <w:t>Рыболовство</w:t>
            </w:r>
          </w:p>
        </w:tc>
        <w:tc>
          <w:tcPr>
            <w:tcW w:w="6237" w:type="dxa"/>
          </w:tcPr>
          <w:p w:rsidR="00454633" w:rsidRDefault="00454633">
            <w:pPr>
              <w:pStyle w:val="ConsPlusNormal"/>
            </w:pPr>
            <w:r>
              <w:t>4.1 - "Рыболовство в открытых районах мирового океана и внутренних морских водах"</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4.2 - "Рыболовство на реках, озерах, водохранилищах и прудах"</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4.3 - "Предоставление услуг в области рыболовства"</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4.4 - "Рыбоводство"</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4.5 - "Предоставление услуг в области рыбоводства"</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4.6 - "Иное"</w:t>
            </w:r>
          </w:p>
        </w:tc>
      </w:tr>
      <w:tr w:rsidR="00454633">
        <w:tc>
          <w:tcPr>
            <w:tcW w:w="878" w:type="dxa"/>
            <w:vMerge w:val="restart"/>
            <w:vAlign w:val="center"/>
          </w:tcPr>
          <w:p w:rsidR="00454633" w:rsidRDefault="00454633">
            <w:pPr>
              <w:pStyle w:val="ConsPlusNormal"/>
              <w:jc w:val="center"/>
            </w:pPr>
            <w:r>
              <w:t>5</w:t>
            </w:r>
          </w:p>
        </w:tc>
        <w:tc>
          <w:tcPr>
            <w:tcW w:w="2584" w:type="dxa"/>
            <w:vMerge w:val="restart"/>
            <w:vAlign w:val="center"/>
          </w:tcPr>
          <w:p w:rsidR="00454633" w:rsidRDefault="00454633">
            <w:pPr>
              <w:pStyle w:val="ConsPlusNormal"/>
              <w:jc w:val="center"/>
            </w:pPr>
            <w:r>
              <w:t>ТЭК</w:t>
            </w:r>
          </w:p>
        </w:tc>
        <w:tc>
          <w:tcPr>
            <w:tcW w:w="6237" w:type="dxa"/>
          </w:tcPr>
          <w:p w:rsidR="00454633" w:rsidRDefault="00454633">
            <w:pPr>
              <w:pStyle w:val="ConsPlusNormal"/>
            </w:pPr>
            <w:r>
              <w:t>5.1 - "Угольная промышленность"</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5.2 - "Нефтяная промышленность"</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5.3 - "Газовая промышленность"</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5.4 - "Электроэнергетика"</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5.5 - "Иное"</w:t>
            </w:r>
          </w:p>
        </w:tc>
      </w:tr>
      <w:tr w:rsidR="00454633">
        <w:tc>
          <w:tcPr>
            <w:tcW w:w="878" w:type="dxa"/>
            <w:vMerge w:val="restart"/>
            <w:vAlign w:val="center"/>
          </w:tcPr>
          <w:p w:rsidR="00454633" w:rsidRDefault="00454633">
            <w:pPr>
              <w:pStyle w:val="ConsPlusNormal"/>
              <w:jc w:val="center"/>
            </w:pPr>
            <w:r>
              <w:t>6</w:t>
            </w:r>
          </w:p>
        </w:tc>
        <w:tc>
          <w:tcPr>
            <w:tcW w:w="2584" w:type="dxa"/>
            <w:vMerge w:val="restart"/>
            <w:vAlign w:val="center"/>
          </w:tcPr>
          <w:p w:rsidR="00454633" w:rsidRDefault="00454633">
            <w:pPr>
              <w:pStyle w:val="ConsPlusNormal"/>
              <w:jc w:val="center"/>
            </w:pPr>
            <w:r>
              <w:t>Строительство</w:t>
            </w:r>
          </w:p>
        </w:tc>
        <w:tc>
          <w:tcPr>
            <w:tcW w:w="6237" w:type="dxa"/>
          </w:tcPr>
          <w:p w:rsidR="00454633" w:rsidRDefault="00454633">
            <w:pPr>
              <w:pStyle w:val="ConsPlusNormal"/>
            </w:pPr>
            <w:r>
              <w:t>6.1 - "Подготовка строительного участка"</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6.2 - "Строительство зданий и сооружений"</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6.3 - "Монтаж инженерного оборудования зданий и сооружений"</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6.4 - "Производство отделочных работ"</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6.5 - "Иное"</w:t>
            </w:r>
          </w:p>
        </w:tc>
      </w:tr>
      <w:tr w:rsidR="00454633">
        <w:tc>
          <w:tcPr>
            <w:tcW w:w="878" w:type="dxa"/>
            <w:vMerge w:val="restart"/>
            <w:vAlign w:val="center"/>
          </w:tcPr>
          <w:p w:rsidR="00454633" w:rsidRDefault="00454633">
            <w:pPr>
              <w:pStyle w:val="ConsPlusNormal"/>
              <w:jc w:val="center"/>
            </w:pPr>
            <w:r>
              <w:t>7</w:t>
            </w:r>
          </w:p>
        </w:tc>
        <w:tc>
          <w:tcPr>
            <w:tcW w:w="2584" w:type="dxa"/>
            <w:vMerge w:val="restart"/>
            <w:vAlign w:val="center"/>
          </w:tcPr>
          <w:p w:rsidR="00454633" w:rsidRDefault="00454633">
            <w:pPr>
              <w:pStyle w:val="ConsPlusNormal"/>
              <w:jc w:val="center"/>
            </w:pPr>
            <w:r>
              <w:t>Связь</w:t>
            </w:r>
          </w:p>
        </w:tc>
        <w:tc>
          <w:tcPr>
            <w:tcW w:w="6237" w:type="dxa"/>
          </w:tcPr>
          <w:p w:rsidR="00454633" w:rsidRDefault="00454633">
            <w:pPr>
              <w:pStyle w:val="ConsPlusNormal"/>
            </w:pPr>
            <w:r>
              <w:t>7.1 - "Почтовая и курьерская деятельность"</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7.2 - "Деятельность в области электросвязи"</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7.3 - "Иное"</w:t>
            </w:r>
          </w:p>
        </w:tc>
      </w:tr>
      <w:tr w:rsidR="00454633">
        <w:tc>
          <w:tcPr>
            <w:tcW w:w="878" w:type="dxa"/>
            <w:vMerge w:val="restart"/>
            <w:vAlign w:val="center"/>
          </w:tcPr>
          <w:p w:rsidR="00454633" w:rsidRDefault="00454633">
            <w:pPr>
              <w:pStyle w:val="ConsPlusNormal"/>
              <w:jc w:val="center"/>
            </w:pPr>
            <w:r>
              <w:t>8</w:t>
            </w:r>
          </w:p>
        </w:tc>
        <w:tc>
          <w:tcPr>
            <w:tcW w:w="2584" w:type="dxa"/>
            <w:vMerge w:val="restart"/>
            <w:vAlign w:val="center"/>
          </w:tcPr>
          <w:p w:rsidR="00454633" w:rsidRDefault="00454633">
            <w:pPr>
              <w:pStyle w:val="ConsPlusNormal"/>
              <w:jc w:val="center"/>
            </w:pPr>
            <w:r>
              <w:t>Транспорт</w:t>
            </w:r>
          </w:p>
        </w:tc>
        <w:tc>
          <w:tcPr>
            <w:tcW w:w="6237" w:type="dxa"/>
          </w:tcPr>
          <w:p w:rsidR="00454633" w:rsidRDefault="00454633">
            <w:pPr>
              <w:pStyle w:val="ConsPlusNormal"/>
            </w:pPr>
            <w:r>
              <w:t>8.1 - "Деятельность железнодорожного транспорта"</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8.2 - "Деятельность городского электрического транспорта"</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8.3 - "Пассажирские перевозки фуникулерами, воздушными канатными дорогами и подъемниками"</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8.4 - "Деятельность такси"</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8.5 - "Деятельность автомобильного грузового транспорта"</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8.6 - "Деятельность водного транспорта"</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8.7 - "Деятельность воздушного транспорта"</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8.8 - "Иное"</w:t>
            </w:r>
          </w:p>
        </w:tc>
      </w:tr>
      <w:tr w:rsidR="00454633">
        <w:tc>
          <w:tcPr>
            <w:tcW w:w="878" w:type="dxa"/>
            <w:vMerge w:val="restart"/>
            <w:vAlign w:val="center"/>
          </w:tcPr>
          <w:p w:rsidR="00454633" w:rsidRDefault="00454633">
            <w:pPr>
              <w:pStyle w:val="ConsPlusNormal"/>
              <w:jc w:val="center"/>
            </w:pPr>
            <w:r>
              <w:t>9</w:t>
            </w:r>
          </w:p>
        </w:tc>
        <w:tc>
          <w:tcPr>
            <w:tcW w:w="2584" w:type="dxa"/>
            <w:vMerge w:val="restart"/>
            <w:vAlign w:val="center"/>
          </w:tcPr>
          <w:p w:rsidR="00454633" w:rsidRDefault="00454633">
            <w:pPr>
              <w:pStyle w:val="ConsPlusNormal"/>
              <w:jc w:val="center"/>
            </w:pPr>
            <w:r>
              <w:t>Образование</w:t>
            </w:r>
          </w:p>
        </w:tc>
        <w:tc>
          <w:tcPr>
            <w:tcW w:w="6237" w:type="dxa"/>
          </w:tcPr>
          <w:p w:rsidR="00454633" w:rsidRDefault="00454633">
            <w:pPr>
              <w:pStyle w:val="ConsPlusNormal"/>
            </w:pPr>
            <w:r>
              <w:t>9.1 - "Дошкольное и начальное общее образование"</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9.2 - "Основное общее, среднее (полное) общее, начальное и среднее профессиональное образование"</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9.3 - "Высшее профессиональное образование"</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9.4 - "Образование для взрослых и прочие виды образования"</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9.5 - "Иное"</w:t>
            </w:r>
          </w:p>
        </w:tc>
      </w:tr>
      <w:tr w:rsidR="00454633">
        <w:tc>
          <w:tcPr>
            <w:tcW w:w="878" w:type="dxa"/>
            <w:vMerge w:val="restart"/>
            <w:vAlign w:val="center"/>
          </w:tcPr>
          <w:p w:rsidR="00454633" w:rsidRDefault="00454633">
            <w:pPr>
              <w:pStyle w:val="ConsPlusNormal"/>
              <w:jc w:val="center"/>
            </w:pPr>
            <w:r>
              <w:t>10</w:t>
            </w:r>
          </w:p>
        </w:tc>
        <w:tc>
          <w:tcPr>
            <w:tcW w:w="2584" w:type="dxa"/>
            <w:vMerge w:val="restart"/>
            <w:vAlign w:val="center"/>
          </w:tcPr>
          <w:p w:rsidR="00454633" w:rsidRDefault="00454633">
            <w:pPr>
              <w:pStyle w:val="ConsPlusNormal"/>
              <w:jc w:val="center"/>
            </w:pPr>
            <w:r>
              <w:t>Пищевая промышленность</w:t>
            </w:r>
          </w:p>
        </w:tc>
        <w:tc>
          <w:tcPr>
            <w:tcW w:w="6237" w:type="dxa"/>
          </w:tcPr>
          <w:p w:rsidR="00454633" w:rsidRDefault="00454633">
            <w:pPr>
              <w:pStyle w:val="ConsPlusNormal"/>
            </w:pPr>
            <w:r>
              <w:t>10.1 - "Производство мяса и мясопродуктов"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10.2 - "Переработка и консервирование рыбо- и морепродуктов"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10.3 - "Переработка и консервирование картофеля, фруктов и овощей"</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10.4 - "Производство растительных и животных масел и жиров"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10.5 - "Производство молочных продуктов"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10.6 - "Производство продуктов мукомольно-крупяной промышленности, крахмалов и крахмалопродуктов"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10.7 - "Производство готовых кормов для животных"</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10.8 - "Производство прочих пищевых продуктов"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10.9 - "Производство напитков"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10.10 - "Производство табачных изделий"</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10.11 - "Иное"</w:t>
            </w:r>
          </w:p>
        </w:tc>
      </w:tr>
      <w:tr w:rsidR="00454633">
        <w:tc>
          <w:tcPr>
            <w:tcW w:w="878" w:type="dxa"/>
            <w:vMerge w:val="restart"/>
            <w:vAlign w:val="center"/>
          </w:tcPr>
          <w:p w:rsidR="00454633" w:rsidRDefault="00454633">
            <w:pPr>
              <w:pStyle w:val="ConsPlusNormal"/>
              <w:jc w:val="center"/>
            </w:pPr>
            <w:r>
              <w:t>11</w:t>
            </w:r>
          </w:p>
        </w:tc>
        <w:tc>
          <w:tcPr>
            <w:tcW w:w="2584" w:type="dxa"/>
            <w:vMerge w:val="restart"/>
            <w:vAlign w:val="center"/>
          </w:tcPr>
          <w:p w:rsidR="00454633" w:rsidRDefault="00454633">
            <w:pPr>
              <w:pStyle w:val="ConsPlusNormal"/>
              <w:jc w:val="center"/>
            </w:pPr>
            <w:r>
              <w:t>Культура</w:t>
            </w:r>
          </w:p>
        </w:tc>
        <w:tc>
          <w:tcPr>
            <w:tcW w:w="6237" w:type="dxa"/>
          </w:tcPr>
          <w:p w:rsidR="00454633" w:rsidRDefault="00454633">
            <w:pPr>
              <w:pStyle w:val="ConsPlusNormal"/>
            </w:pPr>
            <w:r>
              <w:t>11.1 - "Деятельность, связанная с производством, прокатом и показом фильмов"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11.2 - "Деятельность в области радиовещания и телевидения"</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11.3 - "Прочая зрелищно-развлекательная деятельность"</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11.4 - "Прочая деятельность в области культуры (деятельность библиотек, архивов, музеев, и иное)"</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11.5 - "Иное"</w:t>
            </w:r>
          </w:p>
        </w:tc>
      </w:tr>
      <w:tr w:rsidR="00454633">
        <w:tc>
          <w:tcPr>
            <w:tcW w:w="878" w:type="dxa"/>
            <w:vMerge w:val="restart"/>
            <w:vAlign w:val="center"/>
          </w:tcPr>
          <w:p w:rsidR="00454633" w:rsidRDefault="00454633">
            <w:pPr>
              <w:pStyle w:val="ConsPlusNormal"/>
              <w:jc w:val="center"/>
            </w:pPr>
            <w:r>
              <w:t>12</w:t>
            </w:r>
          </w:p>
        </w:tc>
        <w:tc>
          <w:tcPr>
            <w:tcW w:w="2584" w:type="dxa"/>
            <w:vMerge w:val="restart"/>
            <w:vAlign w:val="center"/>
          </w:tcPr>
          <w:p w:rsidR="00454633" w:rsidRDefault="00454633">
            <w:pPr>
              <w:pStyle w:val="ConsPlusNormal"/>
              <w:jc w:val="center"/>
            </w:pPr>
            <w:r>
              <w:t>Металлургия</w:t>
            </w:r>
          </w:p>
        </w:tc>
        <w:tc>
          <w:tcPr>
            <w:tcW w:w="6237" w:type="dxa"/>
          </w:tcPr>
          <w:p w:rsidR="00454633" w:rsidRDefault="00454633">
            <w:pPr>
              <w:pStyle w:val="ConsPlusNormal"/>
            </w:pPr>
            <w:r>
              <w:t>12.1 - "Добыча железных руд"</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12.2 - "Добыча руд цветных металлов"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12.3 - "Металлургическое производство"</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12.4 - "Иное"</w:t>
            </w:r>
          </w:p>
        </w:tc>
      </w:tr>
      <w:tr w:rsidR="00454633">
        <w:tc>
          <w:tcPr>
            <w:tcW w:w="878" w:type="dxa"/>
            <w:vMerge w:val="restart"/>
            <w:vAlign w:val="center"/>
          </w:tcPr>
          <w:p w:rsidR="00454633" w:rsidRDefault="00454633">
            <w:pPr>
              <w:pStyle w:val="ConsPlusNormal"/>
              <w:jc w:val="center"/>
            </w:pPr>
            <w:r>
              <w:t>13</w:t>
            </w:r>
          </w:p>
        </w:tc>
        <w:tc>
          <w:tcPr>
            <w:tcW w:w="2584" w:type="dxa"/>
            <w:vMerge w:val="restart"/>
            <w:vAlign w:val="center"/>
          </w:tcPr>
          <w:p w:rsidR="00454633" w:rsidRDefault="00454633">
            <w:pPr>
              <w:pStyle w:val="ConsPlusNormal"/>
              <w:jc w:val="center"/>
            </w:pPr>
            <w:r>
              <w:t>Наука</w:t>
            </w:r>
          </w:p>
        </w:tc>
        <w:tc>
          <w:tcPr>
            <w:tcW w:w="6237" w:type="dxa"/>
          </w:tcPr>
          <w:p w:rsidR="00454633" w:rsidRDefault="00454633">
            <w:pPr>
              <w:pStyle w:val="ConsPlusNormal"/>
            </w:pPr>
            <w:r>
              <w:t>13.1 - "Научные исследования и разработки в области естественных и технических наук"</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13.2 - "Научные исследования и разработки в области общественных и гуманитарных наук"</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13.3 - "Испытания и анализ в научных областях (микробиологии, биохимии, бактериологии и иные)"</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13.4 - "Иное"</w:t>
            </w:r>
          </w:p>
        </w:tc>
      </w:tr>
      <w:tr w:rsidR="00454633">
        <w:tc>
          <w:tcPr>
            <w:tcW w:w="878" w:type="dxa"/>
            <w:vMerge w:val="restart"/>
            <w:vAlign w:val="center"/>
          </w:tcPr>
          <w:p w:rsidR="00454633" w:rsidRDefault="00454633">
            <w:pPr>
              <w:pStyle w:val="ConsPlusNormal"/>
              <w:jc w:val="center"/>
            </w:pPr>
            <w:r>
              <w:lastRenderedPageBreak/>
              <w:t>14</w:t>
            </w:r>
          </w:p>
        </w:tc>
        <w:tc>
          <w:tcPr>
            <w:tcW w:w="2584" w:type="dxa"/>
            <w:vMerge w:val="restart"/>
            <w:vAlign w:val="center"/>
          </w:tcPr>
          <w:p w:rsidR="00454633" w:rsidRDefault="00454633">
            <w:pPr>
              <w:pStyle w:val="ConsPlusNormal"/>
              <w:jc w:val="center"/>
            </w:pPr>
            <w:r>
              <w:t>Химическая промышленность</w:t>
            </w:r>
          </w:p>
        </w:tc>
        <w:tc>
          <w:tcPr>
            <w:tcW w:w="6237" w:type="dxa"/>
          </w:tcPr>
          <w:p w:rsidR="00454633" w:rsidRDefault="00454633">
            <w:pPr>
              <w:pStyle w:val="ConsPlusNormal"/>
            </w:pPr>
            <w:r>
              <w:t>14.1 - "Добыча минерального сырья для химических производств и производства удобрений"</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14.2 - "Производство основных химических веществ"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14.3 - "Производство химических средств защиты растений (пестицидов) и прочих агрохимических продуктов"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14.4 - "Производство красок и лаков"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14.5 - "Производство фармацевтической продукции"</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14.6 - "Производство мыла; моющих, чистящих и полирующих средств; парфюмерных и косметических средств"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14.7 - "Производство прочих химических продуктов"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14.8 - "Производство искусственных и синтетических волокон"</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14.9 - "Иное"</w:t>
            </w:r>
          </w:p>
        </w:tc>
      </w:tr>
      <w:tr w:rsidR="00454633">
        <w:tc>
          <w:tcPr>
            <w:tcW w:w="878" w:type="dxa"/>
            <w:vMerge w:val="restart"/>
            <w:vAlign w:val="center"/>
          </w:tcPr>
          <w:p w:rsidR="00454633" w:rsidRDefault="00454633">
            <w:pPr>
              <w:pStyle w:val="ConsPlusNormal"/>
              <w:jc w:val="center"/>
            </w:pPr>
            <w:r>
              <w:t>15</w:t>
            </w:r>
          </w:p>
        </w:tc>
        <w:tc>
          <w:tcPr>
            <w:tcW w:w="2584" w:type="dxa"/>
            <w:vMerge w:val="restart"/>
            <w:vAlign w:val="center"/>
          </w:tcPr>
          <w:p w:rsidR="00454633" w:rsidRDefault="00454633">
            <w:pPr>
              <w:pStyle w:val="ConsPlusNormal"/>
              <w:jc w:val="center"/>
            </w:pPr>
            <w:r>
              <w:t>Машиностроение</w:t>
            </w:r>
          </w:p>
        </w:tc>
        <w:tc>
          <w:tcPr>
            <w:tcW w:w="6237" w:type="dxa"/>
          </w:tcPr>
          <w:p w:rsidR="00454633" w:rsidRDefault="00454633">
            <w:pPr>
              <w:pStyle w:val="ConsPlusNormal"/>
            </w:pPr>
            <w:r>
              <w:t>15.1 - "Производство двигателей и турбин, кроме авиационных, автомобильных и мотоциклетных двигателей"</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15.2 - "Производство насосов, компрессоров и гидравлических систем"</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15.3 - "Производство трубопроводной арматуры"</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15.4 - "Производство подшипников, зубчатых передач, элементов механических передач и приводов"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15.5 - "Производство прочего оборудования общего назначения"</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 xml:space="preserve">15.6 - "Производство машин и оборудования для сельского и </w:t>
            </w:r>
            <w:r>
              <w:lastRenderedPageBreak/>
              <w:t>лесного хозяйства"</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15.7 - "Производство станков"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15.8 - "Производство прочих машин и оборудования специального назначения"</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15.9 - "Производство оружия и боеприпасов"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15.10 - "Производство бытовых приборов, не включенных в другие группировки"</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15.11 - "Производство электро- и радиоэлементов, электровакуумных приборов"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15.12 - "Производство передающей аппаратуры, аппаратуры для проводной телефонной и телеграфной связи"</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15.13 - "Производство аппаратуры для приема, записи и воспроизведения звука и изображения"</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15.14 - "Производство изделий медицинской техники, включая хирургическое оборудование, и ортопедических приспособлений"</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15.15 - "Производство контрольно-измерительных приборов"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15.16 - "Монтаж приборов контроля и регулирования технологических процессов"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15.17 - "Производство оптических приборов, фото- и кинооборудования"</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15.18 - "Производство часов и других приборов времени"</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15.19 - "Производство автомобилей, прицепов и полуприцепов"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15.20 - "Производство судов, летательных и космических аппаратов и прочих транспортных средств"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15.21 - "Иное"</w:t>
            </w:r>
          </w:p>
        </w:tc>
      </w:tr>
      <w:tr w:rsidR="00454633">
        <w:tc>
          <w:tcPr>
            <w:tcW w:w="878" w:type="dxa"/>
            <w:vAlign w:val="center"/>
          </w:tcPr>
          <w:p w:rsidR="00454633" w:rsidRDefault="00454633">
            <w:pPr>
              <w:pStyle w:val="ConsPlusNormal"/>
              <w:jc w:val="center"/>
            </w:pPr>
            <w:r>
              <w:t>16</w:t>
            </w:r>
          </w:p>
        </w:tc>
        <w:tc>
          <w:tcPr>
            <w:tcW w:w="2584" w:type="dxa"/>
            <w:vAlign w:val="center"/>
          </w:tcPr>
          <w:p w:rsidR="00454633" w:rsidRDefault="00454633">
            <w:pPr>
              <w:pStyle w:val="ConsPlusNormal"/>
              <w:jc w:val="center"/>
            </w:pPr>
            <w:r>
              <w:t>Оптовая торговля</w:t>
            </w:r>
          </w:p>
        </w:tc>
        <w:tc>
          <w:tcPr>
            <w:tcW w:w="6237" w:type="dxa"/>
          </w:tcPr>
          <w:p w:rsidR="00454633" w:rsidRDefault="00454633">
            <w:pPr>
              <w:pStyle w:val="ConsPlusNormal"/>
            </w:pPr>
            <w:r>
              <w:t>16.1 - "Оптовая торговля"</w:t>
            </w:r>
          </w:p>
        </w:tc>
      </w:tr>
      <w:tr w:rsidR="00454633">
        <w:tc>
          <w:tcPr>
            <w:tcW w:w="878" w:type="dxa"/>
            <w:vAlign w:val="center"/>
          </w:tcPr>
          <w:p w:rsidR="00454633" w:rsidRDefault="00454633">
            <w:pPr>
              <w:pStyle w:val="ConsPlusNormal"/>
              <w:jc w:val="center"/>
            </w:pPr>
            <w:r>
              <w:t>17</w:t>
            </w:r>
          </w:p>
        </w:tc>
        <w:tc>
          <w:tcPr>
            <w:tcW w:w="2584" w:type="dxa"/>
            <w:vAlign w:val="center"/>
          </w:tcPr>
          <w:p w:rsidR="00454633" w:rsidRDefault="00454633">
            <w:pPr>
              <w:pStyle w:val="ConsPlusNormal"/>
              <w:jc w:val="center"/>
            </w:pPr>
            <w:r>
              <w:t>Розничная торговля</w:t>
            </w:r>
          </w:p>
        </w:tc>
        <w:tc>
          <w:tcPr>
            <w:tcW w:w="6237" w:type="dxa"/>
            <w:vAlign w:val="center"/>
          </w:tcPr>
          <w:p w:rsidR="00454633" w:rsidRDefault="00454633">
            <w:pPr>
              <w:pStyle w:val="ConsPlusNormal"/>
            </w:pPr>
            <w:r>
              <w:t>17.1 - "Розничная торговля"</w:t>
            </w:r>
          </w:p>
        </w:tc>
      </w:tr>
      <w:tr w:rsidR="00454633">
        <w:tc>
          <w:tcPr>
            <w:tcW w:w="878" w:type="dxa"/>
            <w:vMerge w:val="restart"/>
            <w:vAlign w:val="center"/>
          </w:tcPr>
          <w:p w:rsidR="00454633" w:rsidRDefault="00454633">
            <w:pPr>
              <w:pStyle w:val="ConsPlusNormal"/>
              <w:jc w:val="center"/>
            </w:pPr>
            <w:r>
              <w:t>18</w:t>
            </w:r>
          </w:p>
        </w:tc>
        <w:tc>
          <w:tcPr>
            <w:tcW w:w="2584" w:type="dxa"/>
            <w:vMerge w:val="restart"/>
            <w:vAlign w:val="center"/>
          </w:tcPr>
          <w:p w:rsidR="00454633" w:rsidRDefault="00454633">
            <w:pPr>
              <w:pStyle w:val="ConsPlusNormal"/>
              <w:jc w:val="center"/>
            </w:pPr>
            <w:r>
              <w:t>Туризм, спорт, отдых</w:t>
            </w:r>
          </w:p>
        </w:tc>
        <w:tc>
          <w:tcPr>
            <w:tcW w:w="6237" w:type="dxa"/>
          </w:tcPr>
          <w:p w:rsidR="00454633" w:rsidRDefault="00454633">
            <w:pPr>
              <w:pStyle w:val="ConsPlusNormal"/>
            </w:pPr>
            <w:r>
              <w:t>18.1 - "Деятельность гостиниц и ресторанов"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18.2 - "Деятельность в области спорта"</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18.3 - "Прочая деятельность по организации отдыха и развлечений"</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18.4 - "Иное"</w:t>
            </w:r>
          </w:p>
        </w:tc>
      </w:tr>
      <w:tr w:rsidR="00454633">
        <w:tc>
          <w:tcPr>
            <w:tcW w:w="878" w:type="dxa"/>
            <w:vMerge w:val="restart"/>
            <w:vAlign w:val="center"/>
          </w:tcPr>
          <w:p w:rsidR="00454633" w:rsidRDefault="00454633">
            <w:pPr>
              <w:pStyle w:val="ConsPlusNormal"/>
              <w:jc w:val="center"/>
            </w:pPr>
            <w:r>
              <w:t>19</w:t>
            </w:r>
          </w:p>
        </w:tc>
        <w:tc>
          <w:tcPr>
            <w:tcW w:w="2584" w:type="dxa"/>
            <w:vMerge w:val="restart"/>
            <w:vAlign w:val="center"/>
          </w:tcPr>
          <w:p w:rsidR="00454633" w:rsidRDefault="00454633">
            <w:pPr>
              <w:pStyle w:val="ConsPlusNormal"/>
              <w:jc w:val="center"/>
            </w:pPr>
            <w:r>
              <w:t>Финансовая деятельность</w:t>
            </w:r>
          </w:p>
        </w:tc>
        <w:tc>
          <w:tcPr>
            <w:tcW w:w="6237" w:type="dxa"/>
          </w:tcPr>
          <w:p w:rsidR="00454633" w:rsidRDefault="00454633">
            <w:pPr>
              <w:pStyle w:val="ConsPlusNormal"/>
            </w:pPr>
            <w:r>
              <w:t>19.1 - "Денежное посредничество"</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19.2 - "Финансовый лизинг"</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19.3 - "Предоставление кредита"</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19.4 - "Капитальные вложения в ценные бумаги"</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19.5 - "Деятельность дилеров"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19.6 - "Капитальные вложения в собственность"</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19.7 - "Заключение свопов, опционов и других биржевых сделок"</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19.8 - "Деятельность холдинг-компаний в области финансового посредничества"</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19.9 - "Страхование"</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19.10 - "Деятельность фондовых, товарных, валютных и валютно-фондовых бирж"</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19.11 - "Деятельность по организации торговли на финансовых рынках"</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19.12 - "Деятельность регистраторов"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19.13 - "Деятельность по обеспечению эффективности функционирования финансовых рынков"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19.14 - "Брокерская деятельность"</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19.15 - "Деятельность по управлению ценными бумагами"</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19.16 "Клиринговая деятельность"</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19.17 - "Эмиссионная деятельность"</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19.18 - "Предоставление услуг пунктами по обмену валют"</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19.19 - "Консультирование по вопросам финансового посредничества"</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19.20 - "Депозитарная деятельность"</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19.21 - "Деятельность страховых агентов"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19.22 - "Деятельность специалистов по оценке страхового риска и убытков"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19.23 - "Деятельность актуариев"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19.24 - "Деятельность распорядителей спасательными работами"</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19.25 - "Иное"</w:t>
            </w:r>
          </w:p>
        </w:tc>
      </w:tr>
      <w:tr w:rsidR="00454633">
        <w:tc>
          <w:tcPr>
            <w:tcW w:w="878" w:type="dxa"/>
            <w:vAlign w:val="center"/>
          </w:tcPr>
          <w:p w:rsidR="00454633" w:rsidRDefault="00454633">
            <w:pPr>
              <w:pStyle w:val="ConsPlusNormal"/>
              <w:jc w:val="center"/>
            </w:pPr>
            <w:r>
              <w:lastRenderedPageBreak/>
              <w:t>20</w:t>
            </w:r>
          </w:p>
        </w:tc>
        <w:tc>
          <w:tcPr>
            <w:tcW w:w="2584" w:type="dxa"/>
            <w:vAlign w:val="center"/>
          </w:tcPr>
          <w:p w:rsidR="00454633" w:rsidRDefault="00454633">
            <w:pPr>
              <w:pStyle w:val="ConsPlusNormal"/>
              <w:jc w:val="center"/>
            </w:pPr>
            <w:r>
              <w:t>Общественное питание</w:t>
            </w:r>
          </w:p>
        </w:tc>
        <w:tc>
          <w:tcPr>
            <w:tcW w:w="6237" w:type="dxa"/>
          </w:tcPr>
          <w:p w:rsidR="00454633" w:rsidRDefault="00454633">
            <w:pPr>
              <w:pStyle w:val="ConsPlusNormal"/>
            </w:pPr>
            <w:r>
              <w:t>20.1 - "Общественное питание"</w:t>
            </w:r>
          </w:p>
        </w:tc>
      </w:tr>
      <w:tr w:rsidR="00454633">
        <w:tc>
          <w:tcPr>
            <w:tcW w:w="878" w:type="dxa"/>
            <w:vMerge w:val="restart"/>
            <w:vAlign w:val="center"/>
          </w:tcPr>
          <w:p w:rsidR="00454633" w:rsidRDefault="00454633">
            <w:pPr>
              <w:pStyle w:val="ConsPlusNormal"/>
              <w:jc w:val="center"/>
            </w:pPr>
            <w:r>
              <w:t>21</w:t>
            </w:r>
          </w:p>
        </w:tc>
        <w:tc>
          <w:tcPr>
            <w:tcW w:w="2584" w:type="dxa"/>
            <w:vMerge w:val="restart"/>
            <w:vAlign w:val="center"/>
          </w:tcPr>
          <w:p w:rsidR="00454633" w:rsidRDefault="00454633">
            <w:pPr>
              <w:pStyle w:val="ConsPlusNormal"/>
              <w:jc w:val="center"/>
            </w:pPr>
            <w:r>
              <w:t>Информационные технологии</w:t>
            </w:r>
          </w:p>
        </w:tc>
        <w:tc>
          <w:tcPr>
            <w:tcW w:w="6237" w:type="dxa"/>
          </w:tcPr>
          <w:p w:rsidR="00454633" w:rsidRDefault="00454633">
            <w:pPr>
              <w:pStyle w:val="ConsPlusNormal"/>
            </w:pPr>
            <w:r>
              <w:t>21.1 - "Деятельность, связанная с использованием вычислительной техники и информационных технологий"</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21.2 - "Иное"</w:t>
            </w:r>
          </w:p>
        </w:tc>
      </w:tr>
      <w:tr w:rsidR="00454633">
        <w:tc>
          <w:tcPr>
            <w:tcW w:w="878" w:type="dxa"/>
            <w:vMerge w:val="restart"/>
            <w:vAlign w:val="center"/>
          </w:tcPr>
          <w:p w:rsidR="00454633" w:rsidRDefault="00454633">
            <w:pPr>
              <w:pStyle w:val="ConsPlusNormal"/>
              <w:jc w:val="center"/>
            </w:pPr>
            <w:r>
              <w:t>22</w:t>
            </w:r>
          </w:p>
        </w:tc>
        <w:tc>
          <w:tcPr>
            <w:tcW w:w="2584" w:type="dxa"/>
            <w:vMerge w:val="restart"/>
            <w:vAlign w:val="center"/>
          </w:tcPr>
          <w:p w:rsidR="00454633" w:rsidRDefault="00454633">
            <w:pPr>
              <w:pStyle w:val="ConsPlusNormal"/>
              <w:jc w:val="center"/>
            </w:pPr>
            <w:r>
              <w:t>Здравоохранение и предоставление социальных услуг</w:t>
            </w:r>
          </w:p>
        </w:tc>
        <w:tc>
          <w:tcPr>
            <w:tcW w:w="6237" w:type="dxa"/>
          </w:tcPr>
          <w:p w:rsidR="00454633" w:rsidRDefault="00454633">
            <w:pPr>
              <w:pStyle w:val="ConsPlusNormal"/>
            </w:pPr>
            <w:r>
              <w:t>22.1 - "Деятельность в области здравоохранения"</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22.2 - "Ветеринарная деятельность"</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22.3 - "Предоставление социальных услуг"</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22.4 - "Иное"</w:t>
            </w:r>
          </w:p>
        </w:tc>
      </w:tr>
      <w:tr w:rsidR="00454633">
        <w:tc>
          <w:tcPr>
            <w:tcW w:w="878" w:type="dxa"/>
            <w:vMerge w:val="restart"/>
            <w:vAlign w:val="center"/>
          </w:tcPr>
          <w:p w:rsidR="00454633" w:rsidRDefault="00454633">
            <w:pPr>
              <w:pStyle w:val="ConsPlusNormal"/>
              <w:jc w:val="center"/>
            </w:pPr>
            <w:r>
              <w:t>23</w:t>
            </w:r>
          </w:p>
        </w:tc>
        <w:tc>
          <w:tcPr>
            <w:tcW w:w="2584" w:type="dxa"/>
            <w:vMerge w:val="restart"/>
            <w:vAlign w:val="center"/>
          </w:tcPr>
          <w:p w:rsidR="00454633" w:rsidRDefault="00454633">
            <w:pPr>
              <w:pStyle w:val="ConsPlusNormal"/>
              <w:jc w:val="center"/>
            </w:pPr>
            <w:r>
              <w:t>Добыча строительного и прочих видов минерального сырья</w:t>
            </w:r>
          </w:p>
        </w:tc>
        <w:tc>
          <w:tcPr>
            <w:tcW w:w="6237" w:type="dxa"/>
          </w:tcPr>
          <w:p w:rsidR="00454633" w:rsidRDefault="00454633">
            <w:pPr>
              <w:pStyle w:val="ConsPlusNormal"/>
            </w:pPr>
            <w:r>
              <w:t>23.1 - "Разработка каменных карьеров"</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23.2 - "Добыча гравия, песка и глины"</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23.3 - "Добыча минерального сырья для химических производств и производства удобрений"</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23.4 - "Добыча и производство соли"</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23.5 - "Добыча прочих полезных ископаемых, не включенных в другие группировки"</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23.6 - "Иное"</w:t>
            </w:r>
          </w:p>
        </w:tc>
      </w:tr>
      <w:tr w:rsidR="00454633">
        <w:tc>
          <w:tcPr>
            <w:tcW w:w="878" w:type="dxa"/>
            <w:vMerge w:val="restart"/>
            <w:vAlign w:val="center"/>
          </w:tcPr>
          <w:p w:rsidR="00454633" w:rsidRDefault="00454633">
            <w:pPr>
              <w:pStyle w:val="ConsPlusNormal"/>
              <w:jc w:val="center"/>
            </w:pPr>
            <w:r>
              <w:t>24</w:t>
            </w:r>
          </w:p>
        </w:tc>
        <w:tc>
          <w:tcPr>
            <w:tcW w:w="2584" w:type="dxa"/>
            <w:vMerge w:val="restart"/>
            <w:vAlign w:val="center"/>
          </w:tcPr>
          <w:p w:rsidR="00454633" w:rsidRDefault="00454633">
            <w:pPr>
              <w:pStyle w:val="ConsPlusNormal"/>
              <w:jc w:val="center"/>
            </w:pPr>
            <w:r>
              <w:t>Текстильное и швейное производство</w:t>
            </w:r>
          </w:p>
        </w:tc>
        <w:tc>
          <w:tcPr>
            <w:tcW w:w="6237" w:type="dxa"/>
          </w:tcPr>
          <w:p w:rsidR="00454633" w:rsidRDefault="00454633">
            <w:pPr>
              <w:pStyle w:val="ConsPlusNormal"/>
            </w:pPr>
            <w:r>
              <w:t>24.1 - "Прядение текстильных волокон"</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24.2 - "Ткацкое производство"</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24.3 - "Отделка тканей и текстильных изделий"</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24.4 - "Производство готовых текстильных изделий, кроме одежды"</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24.5 - "Производство прочих текстильных изделий"</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24.6 - "Производство трикотажного полотна"</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24.7 - "Производство трикотажных изделий"</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24.8 - "Производство одежды; выделка и крашение меха"</w:t>
            </w:r>
          </w:p>
        </w:tc>
      </w:tr>
      <w:tr w:rsidR="00454633">
        <w:tc>
          <w:tcPr>
            <w:tcW w:w="878" w:type="dxa"/>
            <w:vMerge/>
          </w:tcPr>
          <w:p w:rsidR="00454633" w:rsidRDefault="00454633"/>
        </w:tc>
        <w:tc>
          <w:tcPr>
            <w:tcW w:w="2584" w:type="dxa"/>
            <w:vMerge/>
          </w:tcPr>
          <w:p w:rsidR="00454633" w:rsidRDefault="00454633"/>
        </w:tc>
        <w:tc>
          <w:tcPr>
            <w:tcW w:w="6237" w:type="dxa"/>
          </w:tcPr>
          <w:p w:rsidR="00454633" w:rsidRDefault="00454633">
            <w:pPr>
              <w:pStyle w:val="ConsPlusNormal"/>
            </w:pPr>
            <w:r>
              <w:t>24.9 - "Производство кожи, изделий из кожи и производство обуви"</w:t>
            </w:r>
          </w:p>
        </w:tc>
      </w:tr>
      <w:tr w:rsidR="00454633">
        <w:tc>
          <w:tcPr>
            <w:tcW w:w="878" w:type="dxa"/>
            <w:vMerge/>
          </w:tcPr>
          <w:p w:rsidR="00454633" w:rsidRDefault="00454633"/>
        </w:tc>
        <w:tc>
          <w:tcPr>
            <w:tcW w:w="2584" w:type="dxa"/>
            <w:vMerge/>
          </w:tcPr>
          <w:p w:rsidR="00454633" w:rsidRDefault="00454633"/>
        </w:tc>
        <w:tc>
          <w:tcPr>
            <w:tcW w:w="6237" w:type="dxa"/>
            <w:vAlign w:val="center"/>
          </w:tcPr>
          <w:p w:rsidR="00454633" w:rsidRDefault="00454633">
            <w:pPr>
              <w:pStyle w:val="ConsPlusNormal"/>
            </w:pPr>
            <w:r>
              <w:t>24.10 - "Иное"</w:t>
            </w:r>
          </w:p>
        </w:tc>
      </w:tr>
      <w:tr w:rsidR="00454633">
        <w:tc>
          <w:tcPr>
            <w:tcW w:w="878" w:type="dxa"/>
            <w:vAlign w:val="center"/>
          </w:tcPr>
          <w:p w:rsidR="00454633" w:rsidRDefault="00454633">
            <w:pPr>
              <w:pStyle w:val="ConsPlusNormal"/>
              <w:jc w:val="center"/>
            </w:pPr>
            <w:r>
              <w:t>25</w:t>
            </w:r>
          </w:p>
        </w:tc>
        <w:tc>
          <w:tcPr>
            <w:tcW w:w="2584" w:type="dxa"/>
            <w:vAlign w:val="center"/>
          </w:tcPr>
          <w:p w:rsidR="00454633" w:rsidRDefault="00454633">
            <w:pPr>
              <w:pStyle w:val="ConsPlusNormal"/>
              <w:jc w:val="center"/>
            </w:pPr>
            <w:r>
              <w:t>Обработка древесины и производство изделий из дерева</w:t>
            </w:r>
          </w:p>
        </w:tc>
        <w:tc>
          <w:tcPr>
            <w:tcW w:w="6237" w:type="dxa"/>
            <w:vAlign w:val="center"/>
          </w:tcPr>
          <w:p w:rsidR="00454633" w:rsidRDefault="00454633">
            <w:pPr>
              <w:pStyle w:val="ConsPlusNormal"/>
            </w:pPr>
            <w:r>
              <w:t>25.1 - "Обработка древесины и производство изделий из дерева"</w:t>
            </w:r>
          </w:p>
        </w:tc>
      </w:tr>
      <w:tr w:rsidR="00454633">
        <w:tc>
          <w:tcPr>
            <w:tcW w:w="878" w:type="dxa"/>
            <w:vAlign w:val="center"/>
          </w:tcPr>
          <w:p w:rsidR="00454633" w:rsidRDefault="00454633">
            <w:pPr>
              <w:pStyle w:val="ConsPlusNormal"/>
              <w:jc w:val="center"/>
            </w:pPr>
            <w:r>
              <w:t>26</w:t>
            </w:r>
          </w:p>
        </w:tc>
        <w:tc>
          <w:tcPr>
            <w:tcW w:w="2584" w:type="dxa"/>
            <w:vAlign w:val="center"/>
          </w:tcPr>
          <w:p w:rsidR="00454633" w:rsidRDefault="00454633">
            <w:pPr>
              <w:pStyle w:val="ConsPlusNormal"/>
              <w:jc w:val="center"/>
            </w:pPr>
            <w:r>
              <w:t>Целлюлозно-бумажное производство;</w:t>
            </w:r>
          </w:p>
          <w:p w:rsidR="00454633" w:rsidRDefault="00454633">
            <w:pPr>
              <w:pStyle w:val="ConsPlusNormal"/>
              <w:jc w:val="center"/>
            </w:pPr>
            <w:r>
              <w:t>издательская и полиграфическая деятельность</w:t>
            </w:r>
          </w:p>
        </w:tc>
        <w:tc>
          <w:tcPr>
            <w:tcW w:w="6237" w:type="dxa"/>
            <w:vAlign w:val="center"/>
          </w:tcPr>
          <w:p w:rsidR="00454633" w:rsidRDefault="00454633">
            <w:pPr>
              <w:pStyle w:val="ConsPlusNormal"/>
            </w:pPr>
            <w:r>
              <w:t>26.1 - "Целлюлозно-бумажное производство; издательская и полиграфическая деятельность"</w:t>
            </w:r>
          </w:p>
        </w:tc>
      </w:tr>
    </w:tbl>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right"/>
        <w:outlineLvl w:val="1"/>
      </w:pPr>
      <w:r>
        <w:t>Приложение N 10</w:t>
      </w:r>
    </w:p>
    <w:p w:rsidR="00454633" w:rsidRDefault="00454633">
      <w:pPr>
        <w:pStyle w:val="ConsPlusNormal"/>
        <w:jc w:val="right"/>
      </w:pPr>
      <w:r>
        <w:t>к Инструкции о представлении</w:t>
      </w:r>
    </w:p>
    <w:p w:rsidR="00454633" w:rsidRDefault="00454633">
      <w:pPr>
        <w:pStyle w:val="ConsPlusNormal"/>
        <w:jc w:val="right"/>
      </w:pPr>
      <w:r>
        <w:t>в Федеральную службу</w:t>
      </w:r>
    </w:p>
    <w:p w:rsidR="00454633" w:rsidRDefault="00454633">
      <w:pPr>
        <w:pStyle w:val="ConsPlusNormal"/>
        <w:jc w:val="right"/>
      </w:pPr>
      <w:r>
        <w:t>по финансовому мониторингу</w:t>
      </w:r>
    </w:p>
    <w:p w:rsidR="00454633" w:rsidRDefault="00454633">
      <w:pPr>
        <w:pStyle w:val="ConsPlusNormal"/>
        <w:jc w:val="right"/>
      </w:pPr>
      <w:r>
        <w:t>информации, предусмотренной</w:t>
      </w:r>
    </w:p>
    <w:p w:rsidR="00454633" w:rsidRDefault="00454633">
      <w:pPr>
        <w:pStyle w:val="ConsPlusNormal"/>
        <w:jc w:val="right"/>
      </w:pPr>
      <w:r>
        <w:t>Федеральным законом</w:t>
      </w:r>
    </w:p>
    <w:p w:rsidR="00454633" w:rsidRDefault="00454633">
      <w:pPr>
        <w:pStyle w:val="ConsPlusNormal"/>
        <w:jc w:val="right"/>
      </w:pPr>
      <w:r>
        <w:t>от 7 августа 2001 г. N 115-ФЗ</w:t>
      </w:r>
    </w:p>
    <w:p w:rsidR="00454633" w:rsidRDefault="00454633">
      <w:pPr>
        <w:pStyle w:val="ConsPlusNormal"/>
        <w:jc w:val="right"/>
      </w:pPr>
      <w:r>
        <w:t>"О противодействии легализации</w:t>
      </w:r>
    </w:p>
    <w:p w:rsidR="00454633" w:rsidRDefault="00454633">
      <w:pPr>
        <w:pStyle w:val="ConsPlusNormal"/>
        <w:jc w:val="right"/>
      </w:pPr>
      <w:r>
        <w:lastRenderedPageBreak/>
        <w:t>(отмыванию) доходов, полученных</w:t>
      </w:r>
    </w:p>
    <w:p w:rsidR="00454633" w:rsidRDefault="00454633">
      <w:pPr>
        <w:pStyle w:val="ConsPlusNormal"/>
        <w:jc w:val="right"/>
      </w:pPr>
      <w:r>
        <w:t>преступным путем,</w:t>
      </w:r>
    </w:p>
    <w:p w:rsidR="00454633" w:rsidRDefault="00454633">
      <w:pPr>
        <w:pStyle w:val="ConsPlusNormal"/>
        <w:jc w:val="right"/>
      </w:pPr>
      <w:r>
        <w:t>и финансированию терроризма"</w:t>
      </w:r>
    </w:p>
    <w:p w:rsidR="00454633" w:rsidRDefault="00454633">
      <w:pPr>
        <w:pStyle w:val="ConsPlusNormal"/>
        <w:jc w:val="both"/>
      </w:pPr>
    </w:p>
    <w:p w:rsidR="00454633" w:rsidRDefault="00454633">
      <w:pPr>
        <w:pStyle w:val="ConsPlusNormal"/>
        <w:jc w:val="center"/>
      </w:pPr>
      <w:bookmarkStart w:id="22" w:name="P911"/>
      <w:bookmarkEnd w:id="22"/>
      <w:r>
        <w:t>СПРАВОЧНИК КОДОВ ВИДОВ УЧАСТНИКОВ ОПЕРАЦИЙ (СДЕЛОК)</w:t>
      </w:r>
    </w:p>
    <w:p w:rsidR="00454633" w:rsidRDefault="0045463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9"/>
        <w:gridCol w:w="8930"/>
      </w:tblGrid>
      <w:tr w:rsidR="00454633">
        <w:tc>
          <w:tcPr>
            <w:tcW w:w="769" w:type="dxa"/>
          </w:tcPr>
          <w:p w:rsidR="00454633" w:rsidRDefault="00454633">
            <w:pPr>
              <w:pStyle w:val="ConsPlusNormal"/>
              <w:jc w:val="center"/>
            </w:pPr>
            <w:r>
              <w:t>Код</w:t>
            </w:r>
          </w:p>
        </w:tc>
        <w:tc>
          <w:tcPr>
            <w:tcW w:w="8930" w:type="dxa"/>
          </w:tcPr>
          <w:p w:rsidR="00454633" w:rsidRDefault="00454633">
            <w:pPr>
              <w:pStyle w:val="ConsPlusNormal"/>
              <w:jc w:val="center"/>
            </w:pPr>
            <w:r>
              <w:t>Наименование</w:t>
            </w:r>
          </w:p>
        </w:tc>
      </w:tr>
      <w:tr w:rsidR="00454633">
        <w:tc>
          <w:tcPr>
            <w:tcW w:w="769" w:type="dxa"/>
          </w:tcPr>
          <w:p w:rsidR="00454633" w:rsidRDefault="00454633">
            <w:pPr>
              <w:pStyle w:val="ConsPlusNormal"/>
            </w:pPr>
            <w:r>
              <w:t>01</w:t>
            </w:r>
          </w:p>
        </w:tc>
        <w:tc>
          <w:tcPr>
            <w:tcW w:w="8930" w:type="dxa"/>
          </w:tcPr>
          <w:p w:rsidR="00454633" w:rsidRDefault="00454633">
            <w:pPr>
              <w:pStyle w:val="ConsPlusNormal"/>
            </w:pPr>
            <w:r>
              <w:t>Продавец</w:t>
            </w:r>
          </w:p>
        </w:tc>
      </w:tr>
      <w:tr w:rsidR="00454633">
        <w:tc>
          <w:tcPr>
            <w:tcW w:w="769" w:type="dxa"/>
          </w:tcPr>
          <w:p w:rsidR="00454633" w:rsidRDefault="00454633">
            <w:pPr>
              <w:pStyle w:val="ConsPlusNormal"/>
            </w:pPr>
            <w:r>
              <w:t>02</w:t>
            </w:r>
          </w:p>
        </w:tc>
        <w:tc>
          <w:tcPr>
            <w:tcW w:w="8930" w:type="dxa"/>
          </w:tcPr>
          <w:p w:rsidR="00454633" w:rsidRDefault="00454633">
            <w:pPr>
              <w:pStyle w:val="ConsPlusNormal"/>
            </w:pPr>
            <w:r>
              <w:t>Покупатель</w:t>
            </w:r>
          </w:p>
        </w:tc>
      </w:tr>
      <w:tr w:rsidR="00454633">
        <w:tc>
          <w:tcPr>
            <w:tcW w:w="769" w:type="dxa"/>
          </w:tcPr>
          <w:p w:rsidR="00454633" w:rsidRDefault="00454633">
            <w:pPr>
              <w:pStyle w:val="ConsPlusNormal"/>
            </w:pPr>
            <w:r>
              <w:t>03</w:t>
            </w:r>
          </w:p>
        </w:tc>
        <w:tc>
          <w:tcPr>
            <w:tcW w:w="8930" w:type="dxa"/>
          </w:tcPr>
          <w:p w:rsidR="00454633" w:rsidRDefault="00454633">
            <w:pPr>
              <w:pStyle w:val="ConsPlusNormal"/>
            </w:pPr>
            <w:r>
              <w:t>Поставщик</w:t>
            </w:r>
          </w:p>
        </w:tc>
      </w:tr>
      <w:tr w:rsidR="00454633">
        <w:tc>
          <w:tcPr>
            <w:tcW w:w="769" w:type="dxa"/>
          </w:tcPr>
          <w:p w:rsidR="00454633" w:rsidRDefault="00454633">
            <w:pPr>
              <w:pStyle w:val="ConsPlusNormal"/>
            </w:pPr>
            <w:r>
              <w:t>04</w:t>
            </w:r>
          </w:p>
        </w:tc>
        <w:tc>
          <w:tcPr>
            <w:tcW w:w="8930" w:type="dxa"/>
          </w:tcPr>
          <w:p w:rsidR="00454633" w:rsidRDefault="00454633">
            <w:pPr>
              <w:pStyle w:val="ConsPlusNormal"/>
            </w:pPr>
            <w:r>
              <w:t>Производитель продукции</w:t>
            </w:r>
          </w:p>
        </w:tc>
      </w:tr>
      <w:tr w:rsidR="00454633">
        <w:tc>
          <w:tcPr>
            <w:tcW w:w="769" w:type="dxa"/>
          </w:tcPr>
          <w:p w:rsidR="00454633" w:rsidRDefault="00454633">
            <w:pPr>
              <w:pStyle w:val="ConsPlusNormal"/>
            </w:pPr>
            <w:r>
              <w:t>05</w:t>
            </w:r>
          </w:p>
        </w:tc>
        <w:tc>
          <w:tcPr>
            <w:tcW w:w="8930" w:type="dxa"/>
          </w:tcPr>
          <w:p w:rsidR="00454633" w:rsidRDefault="00454633">
            <w:pPr>
              <w:pStyle w:val="ConsPlusNormal"/>
            </w:pPr>
            <w:r>
              <w:t>Заготовитель</w:t>
            </w:r>
          </w:p>
        </w:tc>
      </w:tr>
      <w:tr w:rsidR="00454633">
        <w:tc>
          <w:tcPr>
            <w:tcW w:w="769" w:type="dxa"/>
          </w:tcPr>
          <w:p w:rsidR="00454633" w:rsidRDefault="00454633">
            <w:pPr>
              <w:pStyle w:val="ConsPlusNormal"/>
            </w:pPr>
            <w:r>
              <w:t>06</w:t>
            </w:r>
          </w:p>
        </w:tc>
        <w:tc>
          <w:tcPr>
            <w:tcW w:w="8930" w:type="dxa"/>
          </w:tcPr>
          <w:p w:rsidR="00454633" w:rsidRDefault="00454633">
            <w:pPr>
              <w:pStyle w:val="ConsPlusNormal"/>
            </w:pPr>
            <w:r>
              <w:t>Энергоснабжающая организация</w:t>
            </w:r>
          </w:p>
        </w:tc>
      </w:tr>
      <w:tr w:rsidR="00454633">
        <w:tc>
          <w:tcPr>
            <w:tcW w:w="769" w:type="dxa"/>
          </w:tcPr>
          <w:p w:rsidR="00454633" w:rsidRDefault="00454633">
            <w:pPr>
              <w:pStyle w:val="ConsPlusNormal"/>
            </w:pPr>
            <w:r>
              <w:t>07</w:t>
            </w:r>
          </w:p>
        </w:tc>
        <w:tc>
          <w:tcPr>
            <w:tcW w:w="8930" w:type="dxa"/>
          </w:tcPr>
          <w:p w:rsidR="00454633" w:rsidRDefault="00454633">
            <w:pPr>
              <w:pStyle w:val="ConsPlusNormal"/>
            </w:pPr>
            <w:r>
              <w:t>Абонент</w:t>
            </w:r>
          </w:p>
        </w:tc>
      </w:tr>
      <w:tr w:rsidR="00454633">
        <w:tc>
          <w:tcPr>
            <w:tcW w:w="769" w:type="dxa"/>
          </w:tcPr>
          <w:p w:rsidR="00454633" w:rsidRDefault="00454633">
            <w:pPr>
              <w:pStyle w:val="ConsPlusNormal"/>
            </w:pPr>
            <w:r>
              <w:t>08</w:t>
            </w:r>
          </w:p>
        </w:tc>
        <w:tc>
          <w:tcPr>
            <w:tcW w:w="8930" w:type="dxa"/>
          </w:tcPr>
          <w:p w:rsidR="00454633" w:rsidRDefault="00454633">
            <w:pPr>
              <w:pStyle w:val="ConsPlusNormal"/>
            </w:pPr>
            <w:r>
              <w:t>Даритель</w:t>
            </w:r>
          </w:p>
        </w:tc>
      </w:tr>
      <w:tr w:rsidR="00454633">
        <w:tc>
          <w:tcPr>
            <w:tcW w:w="769" w:type="dxa"/>
          </w:tcPr>
          <w:p w:rsidR="00454633" w:rsidRDefault="00454633">
            <w:pPr>
              <w:pStyle w:val="ConsPlusNormal"/>
            </w:pPr>
            <w:r>
              <w:t>09</w:t>
            </w:r>
          </w:p>
        </w:tc>
        <w:tc>
          <w:tcPr>
            <w:tcW w:w="8930" w:type="dxa"/>
          </w:tcPr>
          <w:p w:rsidR="00454633" w:rsidRDefault="00454633">
            <w:pPr>
              <w:pStyle w:val="ConsPlusNormal"/>
            </w:pPr>
            <w:r>
              <w:t>Одаряемый</w:t>
            </w:r>
          </w:p>
        </w:tc>
      </w:tr>
      <w:tr w:rsidR="00454633">
        <w:tc>
          <w:tcPr>
            <w:tcW w:w="769" w:type="dxa"/>
          </w:tcPr>
          <w:p w:rsidR="00454633" w:rsidRDefault="00454633">
            <w:pPr>
              <w:pStyle w:val="ConsPlusNormal"/>
            </w:pPr>
            <w:r>
              <w:t>10</w:t>
            </w:r>
          </w:p>
        </w:tc>
        <w:tc>
          <w:tcPr>
            <w:tcW w:w="8930" w:type="dxa"/>
          </w:tcPr>
          <w:p w:rsidR="00454633" w:rsidRDefault="00454633">
            <w:pPr>
              <w:pStyle w:val="ConsPlusNormal"/>
            </w:pPr>
            <w:r>
              <w:t>Получатель ренты</w:t>
            </w:r>
          </w:p>
        </w:tc>
      </w:tr>
      <w:tr w:rsidR="00454633">
        <w:tc>
          <w:tcPr>
            <w:tcW w:w="769" w:type="dxa"/>
          </w:tcPr>
          <w:p w:rsidR="00454633" w:rsidRDefault="00454633">
            <w:pPr>
              <w:pStyle w:val="ConsPlusNormal"/>
            </w:pPr>
            <w:r>
              <w:t>11</w:t>
            </w:r>
          </w:p>
        </w:tc>
        <w:tc>
          <w:tcPr>
            <w:tcW w:w="8930" w:type="dxa"/>
          </w:tcPr>
          <w:p w:rsidR="00454633" w:rsidRDefault="00454633">
            <w:pPr>
              <w:pStyle w:val="ConsPlusNormal"/>
            </w:pPr>
            <w:r>
              <w:t>Плательщик ренты</w:t>
            </w:r>
          </w:p>
        </w:tc>
      </w:tr>
      <w:tr w:rsidR="00454633">
        <w:tc>
          <w:tcPr>
            <w:tcW w:w="769" w:type="dxa"/>
          </w:tcPr>
          <w:p w:rsidR="00454633" w:rsidRDefault="00454633">
            <w:pPr>
              <w:pStyle w:val="ConsPlusNormal"/>
            </w:pPr>
            <w:r>
              <w:t>12</w:t>
            </w:r>
          </w:p>
        </w:tc>
        <w:tc>
          <w:tcPr>
            <w:tcW w:w="8930" w:type="dxa"/>
          </w:tcPr>
          <w:p w:rsidR="00454633" w:rsidRDefault="00454633">
            <w:pPr>
              <w:pStyle w:val="ConsPlusNormal"/>
            </w:pPr>
            <w:r>
              <w:t>Арендодатель</w:t>
            </w:r>
          </w:p>
        </w:tc>
      </w:tr>
      <w:tr w:rsidR="00454633">
        <w:tc>
          <w:tcPr>
            <w:tcW w:w="769" w:type="dxa"/>
          </w:tcPr>
          <w:p w:rsidR="00454633" w:rsidRDefault="00454633">
            <w:pPr>
              <w:pStyle w:val="ConsPlusNormal"/>
            </w:pPr>
            <w:r>
              <w:t>13</w:t>
            </w:r>
          </w:p>
        </w:tc>
        <w:tc>
          <w:tcPr>
            <w:tcW w:w="8930" w:type="dxa"/>
          </w:tcPr>
          <w:p w:rsidR="00454633" w:rsidRDefault="00454633">
            <w:pPr>
              <w:pStyle w:val="ConsPlusNormal"/>
            </w:pPr>
            <w:r>
              <w:t>Арендатор</w:t>
            </w:r>
          </w:p>
        </w:tc>
      </w:tr>
      <w:tr w:rsidR="00454633">
        <w:tc>
          <w:tcPr>
            <w:tcW w:w="769" w:type="dxa"/>
          </w:tcPr>
          <w:p w:rsidR="00454633" w:rsidRDefault="00454633">
            <w:pPr>
              <w:pStyle w:val="ConsPlusNormal"/>
            </w:pPr>
            <w:r>
              <w:t>14</w:t>
            </w:r>
          </w:p>
        </w:tc>
        <w:tc>
          <w:tcPr>
            <w:tcW w:w="8930" w:type="dxa"/>
          </w:tcPr>
          <w:p w:rsidR="00454633" w:rsidRDefault="00454633">
            <w:pPr>
              <w:pStyle w:val="ConsPlusNormal"/>
            </w:pPr>
            <w:r>
              <w:t>Лизингодатель</w:t>
            </w:r>
          </w:p>
        </w:tc>
      </w:tr>
      <w:tr w:rsidR="00454633">
        <w:tc>
          <w:tcPr>
            <w:tcW w:w="769" w:type="dxa"/>
          </w:tcPr>
          <w:p w:rsidR="00454633" w:rsidRDefault="00454633">
            <w:pPr>
              <w:pStyle w:val="ConsPlusNormal"/>
            </w:pPr>
            <w:r>
              <w:t>15</w:t>
            </w:r>
          </w:p>
        </w:tc>
        <w:tc>
          <w:tcPr>
            <w:tcW w:w="8930" w:type="dxa"/>
          </w:tcPr>
          <w:p w:rsidR="00454633" w:rsidRDefault="00454633">
            <w:pPr>
              <w:pStyle w:val="ConsPlusNormal"/>
            </w:pPr>
            <w:r>
              <w:t>Лизингополучатель</w:t>
            </w:r>
          </w:p>
        </w:tc>
      </w:tr>
      <w:tr w:rsidR="00454633">
        <w:tc>
          <w:tcPr>
            <w:tcW w:w="769" w:type="dxa"/>
          </w:tcPr>
          <w:p w:rsidR="00454633" w:rsidRDefault="00454633">
            <w:pPr>
              <w:pStyle w:val="ConsPlusNormal"/>
            </w:pPr>
            <w:r>
              <w:lastRenderedPageBreak/>
              <w:t>16</w:t>
            </w:r>
          </w:p>
        </w:tc>
        <w:tc>
          <w:tcPr>
            <w:tcW w:w="8930" w:type="dxa"/>
          </w:tcPr>
          <w:p w:rsidR="00454633" w:rsidRDefault="00454633">
            <w:pPr>
              <w:pStyle w:val="ConsPlusNormal"/>
            </w:pPr>
            <w:r>
              <w:t>Продавец лизингового имущества</w:t>
            </w:r>
          </w:p>
        </w:tc>
      </w:tr>
      <w:tr w:rsidR="00454633">
        <w:tc>
          <w:tcPr>
            <w:tcW w:w="769" w:type="dxa"/>
          </w:tcPr>
          <w:p w:rsidR="00454633" w:rsidRDefault="00454633">
            <w:pPr>
              <w:pStyle w:val="ConsPlusNormal"/>
            </w:pPr>
            <w:r>
              <w:t>17</w:t>
            </w:r>
          </w:p>
        </w:tc>
        <w:tc>
          <w:tcPr>
            <w:tcW w:w="8930" w:type="dxa"/>
          </w:tcPr>
          <w:p w:rsidR="00454633" w:rsidRDefault="00454633">
            <w:pPr>
              <w:pStyle w:val="ConsPlusNormal"/>
            </w:pPr>
            <w:r>
              <w:t>Наймодатель</w:t>
            </w:r>
          </w:p>
        </w:tc>
      </w:tr>
      <w:tr w:rsidR="00454633">
        <w:tc>
          <w:tcPr>
            <w:tcW w:w="769" w:type="dxa"/>
          </w:tcPr>
          <w:p w:rsidR="00454633" w:rsidRDefault="00454633">
            <w:pPr>
              <w:pStyle w:val="ConsPlusNormal"/>
            </w:pPr>
            <w:r>
              <w:t>18</w:t>
            </w:r>
          </w:p>
        </w:tc>
        <w:tc>
          <w:tcPr>
            <w:tcW w:w="8930" w:type="dxa"/>
          </w:tcPr>
          <w:p w:rsidR="00454633" w:rsidRDefault="00454633">
            <w:pPr>
              <w:pStyle w:val="ConsPlusNormal"/>
            </w:pPr>
            <w:r>
              <w:t>Наниматель</w:t>
            </w:r>
          </w:p>
        </w:tc>
      </w:tr>
      <w:tr w:rsidR="00454633">
        <w:tc>
          <w:tcPr>
            <w:tcW w:w="769" w:type="dxa"/>
          </w:tcPr>
          <w:p w:rsidR="00454633" w:rsidRDefault="00454633">
            <w:pPr>
              <w:pStyle w:val="ConsPlusNormal"/>
            </w:pPr>
            <w:r>
              <w:t>19</w:t>
            </w:r>
          </w:p>
        </w:tc>
        <w:tc>
          <w:tcPr>
            <w:tcW w:w="8930" w:type="dxa"/>
          </w:tcPr>
          <w:p w:rsidR="00454633" w:rsidRDefault="00454633">
            <w:pPr>
              <w:pStyle w:val="ConsPlusNormal"/>
            </w:pPr>
            <w:r>
              <w:t>Ссудодатель</w:t>
            </w:r>
          </w:p>
        </w:tc>
      </w:tr>
      <w:tr w:rsidR="00454633">
        <w:tc>
          <w:tcPr>
            <w:tcW w:w="769" w:type="dxa"/>
          </w:tcPr>
          <w:p w:rsidR="00454633" w:rsidRDefault="00454633">
            <w:pPr>
              <w:pStyle w:val="ConsPlusNormal"/>
            </w:pPr>
            <w:r>
              <w:t>20</w:t>
            </w:r>
          </w:p>
        </w:tc>
        <w:tc>
          <w:tcPr>
            <w:tcW w:w="8930" w:type="dxa"/>
          </w:tcPr>
          <w:p w:rsidR="00454633" w:rsidRDefault="00454633">
            <w:pPr>
              <w:pStyle w:val="ConsPlusNormal"/>
            </w:pPr>
            <w:r>
              <w:t>Ссудополучатель</w:t>
            </w:r>
          </w:p>
        </w:tc>
      </w:tr>
      <w:tr w:rsidR="00454633">
        <w:tc>
          <w:tcPr>
            <w:tcW w:w="769" w:type="dxa"/>
          </w:tcPr>
          <w:p w:rsidR="00454633" w:rsidRDefault="00454633">
            <w:pPr>
              <w:pStyle w:val="ConsPlusNormal"/>
            </w:pPr>
            <w:r>
              <w:t>21</w:t>
            </w:r>
          </w:p>
        </w:tc>
        <w:tc>
          <w:tcPr>
            <w:tcW w:w="8930" w:type="dxa"/>
          </w:tcPr>
          <w:p w:rsidR="00454633" w:rsidRDefault="00454633">
            <w:pPr>
              <w:pStyle w:val="ConsPlusNormal"/>
            </w:pPr>
            <w:r>
              <w:t>Заказчик</w:t>
            </w:r>
          </w:p>
        </w:tc>
      </w:tr>
      <w:tr w:rsidR="00454633">
        <w:tc>
          <w:tcPr>
            <w:tcW w:w="769" w:type="dxa"/>
          </w:tcPr>
          <w:p w:rsidR="00454633" w:rsidRDefault="00454633">
            <w:pPr>
              <w:pStyle w:val="ConsPlusNormal"/>
            </w:pPr>
            <w:r>
              <w:t>22</w:t>
            </w:r>
          </w:p>
        </w:tc>
        <w:tc>
          <w:tcPr>
            <w:tcW w:w="8930" w:type="dxa"/>
          </w:tcPr>
          <w:p w:rsidR="00454633" w:rsidRDefault="00454633">
            <w:pPr>
              <w:pStyle w:val="ConsPlusNormal"/>
            </w:pPr>
            <w:r>
              <w:t>Подрядчик</w:t>
            </w:r>
          </w:p>
        </w:tc>
      </w:tr>
      <w:tr w:rsidR="00454633">
        <w:tc>
          <w:tcPr>
            <w:tcW w:w="769" w:type="dxa"/>
          </w:tcPr>
          <w:p w:rsidR="00454633" w:rsidRDefault="00454633">
            <w:pPr>
              <w:pStyle w:val="ConsPlusNormal"/>
            </w:pPr>
            <w:r>
              <w:t>23</w:t>
            </w:r>
          </w:p>
        </w:tc>
        <w:tc>
          <w:tcPr>
            <w:tcW w:w="8930" w:type="dxa"/>
          </w:tcPr>
          <w:p w:rsidR="00454633" w:rsidRDefault="00454633">
            <w:pPr>
              <w:pStyle w:val="ConsPlusNormal"/>
            </w:pPr>
            <w:r>
              <w:t>Проектировщик (изыскатель)</w:t>
            </w:r>
          </w:p>
        </w:tc>
      </w:tr>
      <w:tr w:rsidR="00454633">
        <w:tc>
          <w:tcPr>
            <w:tcW w:w="769" w:type="dxa"/>
          </w:tcPr>
          <w:p w:rsidR="00454633" w:rsidRDefault="00454633">
            <w:pPr>
              <w:pStyle w:val="ConsPlusNormal"/>
            </w:pPr>
            <w:r>
              <w:t>24</w:t>
            </w:r>
          </w:p>
        </w:tc>
        <w:tc>
          <w:tcPr>
            <w:tcW w:w="8930" w:type="dxa"/>
          </w:tcPr>
          <w:p w:rsidR="00454633" w:rsidRDefault="00454633">
            <w:pPr>
              <w:pStyle w:val="ConsPlusNormal"/>
            </w:pPr>
            <w:r>
              <w:t>Исполнитель</w:t>
            </w:r>
          </w:p>
        </w:tc>
      </w:tr>
      <w:tr w:rsidR="00454633">
        <w:tc>
          <w:tcPr>
            <w:tcW w:w="769" w:type="dxa"/>
          </w:tcPr>
          <w:p w:rsidR="00454633" w:rsidRDefault="00454633">
            <w:pPr>
              <w:pStyle w:val="ConsPlusNormal"/>
            </w:pPr>
            <w:r>
              <w:t>25</w:t>
            </w:r>
          </w:p>
        </w:tc>
        <w:tc>
          <w:tcPr>
            <w:tcW w:w="8930" w:type="dxa"/>
          </w:tcPr>
          <w:p w:rsidR="00454633" w:rsidRDefault="00454633">
            <w:pPr>
              <w:pStyle w:val="ConsPlusNormal"/>
            </w:pPr>
            <w:r>
              <w:t>Отправитель</w:t>
            </w:r>
          </w:p>
        </w:tc>
      </w:tr>
      <w:tr w:rsidR="00454633">
        <w:tc>
          <w:tcPr>
            <w:tcW w:w="769" w:type="dxa"/>
          </w:tcPr>
          <w:p w:rsidR="00454633" w:rsidRDefault="00454633">
            <w:pPr>
              <w:pStyle w:val="ConsPlusNormal"/>
            </w:pPr>
            <w:r>
              <w:t>26</w:t>
            </w:r>
          </w:p>
        </w:tc>
        <w:tc>
          <w:tcPr>
            <w:tcW w:w="8930" w:type="dxa"/>
          </w:tcPr>
          <w:p w:rsidR="00454633" w:rsidRDefault="00454633">
            <w:pPr>
              <w:pStyle w:val="ConsPlusNormal"/>
            </w:pPr>
            <w:r>
              <w:t>Перевозчик</w:t>
            </w:r>
          </w:p>
        </w:tc>
      </w:tr>
      <w:tr w:rsidR="00454633">
        <w:tc>
          <w:tcPr>
            <w:tcW w:w="769" w:type="dxa"/>
          </w:tcPr>
          <w:p w:rsidR="00454633" w:rsidRDefault="00454633">
            <w:pPr>
              <w:pStyle w:val="ConsPlusNormal"/>
            </w:pPr>
            <w:r>
              <w:t>27</w:t>
            </w:r>
          </w:p>
        </w:tc>
        <w:tc>
          <w:tcPr>
            <w:tcW w:w="8930" w:type="dxa"/>
          </w:tcPr>
          <w:p w:rsidR="00454633" w:rsidRDefault="00454633">
            <w:pPr>
              <w:pStyle w:val="ConsPlusNormal"/>
            </w:pPr>
            <w:r>
              <w:t>Получатель</w:t>
            </w:r>
          </w:p>
        </w:tc>
      </w:tr>
      <w:tr w:rsidR="00454633">
        <w:tc>
          <w:tcPr>
            <w:tcW w:w="769" w:type="dxa"/>
          </w:tcPr>
          <w:p w:rsidR="00454633" w:rsidRDefault="00454633">
            <w:pPr>
              <w:pStyle w:val="ConsPlusNormal"/>
            </w:pPr>
            <w:r>
              <w:t>28</w:t>
            </w:r>
          </w:p>
        </w:tc>
        <w:tc>
          <w:tcPr>
            <w:tcW w:w="8930" w:type="dxa"/>
          </w:tcPr>
          <w:p w:rsidR="00454633" w:rsidRDefault="00454633">
            <w:pPr>
              <w:pStyle w:val="ConsPlusNormal"/>
            </w:pPr>
            <w:r>
              <w:t>Экспедитор</w:t>
            </w:r>
          </w:p>
        </w:tc>
      </w:tr>
      <w:tr w:rsidR="00454633">
        <w:tc>
          <w:tcPr>
            <w:tcW w:w="769" w:type="dxa"/>
          </w:tcPr>
          <w:p w:rsidR="00454633" w:rsidRDefault="00454633">
            <w:pPr>
              <w:pStyle w:val="ConsPlusNormal"/>
            </w:pPr>
            <w:r>
              <w:t>29</w:t>
            </w:r>
          </w:p>
        </w:tc>
        <w:tc>
          <w:tcPr>
            <w:tcW w:w="8930" w:type="dxa"/>
          </w:tcPr>
          <w:p w:rsidR="00454633" w:rsidRDefault="00454633">
            <w:pPr>
              <w:pStyle w:val="ConsPlusNormal"/>
            </w:pPr>
            <w:r>
              <w:t>Заимодавец</w:t>
            </w:r>
          </w:p>
        </w:tc>
      </w:tr>
      <w:tr w:rsidR="00454633">
        <w:tc>
          <w:tcPr>
            <w:tcW w:w="769" w:type="dxa"/>
          </w:tcPr>
          <w:p w:rsidR="00454633" w:rsidRDefault="00454633">
            <w:pPr>
              <w:pStyle w:val="ConsPlusNormal"/>
            </w:pPr>
            <w:r>
              <w:t>30</w:t>
            </w:r>
          </w:p>
        </w:tc>
        <w:tc>
          <w:tcPr>
            <w:tcW w:w="8930" w:type="dxa"/>
          </w:tcPr>
          <w:p w:rsidR="00454633" w:rsidRDefault="00454633">
            <w:pPr>
              <w:pStyle w:val="ConsPlusNormal"/>
            </w:pPr>
            <w:r>
              <w:t>Заемщик</w:t>
            </w:r>
          </w:p>
        </w:tc>
      </w:tr>
      <w:tr w:rsidR="00454633">
        <w:tc>
          <w:tcPr>
            <w:tcW w:w="769" w:type="dxa"/>
          </w:tcPr>
          <w:p w:rsidR="00454633" w:rsidRDefault="00454633">
            <w:pPr>
              <w:pStyle w:val="ConsPlusNormal"/>
            </w:pPr>
            <w:r>
              <w:t>31</w:t>
            </w:r>
          </w:p>
        </w:tc>
        <w:tc>
          <w:tcPr>
            <w:tcW w:w="8930" w:type="dxa"/>
          </w:tcPr>
          <w:p w:rsidR="00454633" w:rsidRDefault="00454633">
            <w:pPr>
              <w:pStyle w:val="ConsPlusNormal"/>
            </w:pPr>
            <w:r>
              <w:t>Кредитор</w:t>
            </w:r>
          </w:p>
        </w:tc>
      </w:tr>
      <w:tr w:rsidR="00454633">
        <w:tc>
          <w:tcPr>
            <w:tcW w:w="769" w:type="dxa"/>
          </w:tcPr>
          <w:p w:rsidR="00454633" w:rsidRDefault="00454633">
            <w:pPr>
              <w:pStyle w:val="ConsPlusNormal"/>
            </w:pPr>
            <w:r>
              <w:t>32</w:t>
            </w:r>
          </w:p>
        </w:tc>
        <w:tc>
          <w:tcPr>
            <w:tcW w:w="8930" w:type="dxa"/>
          </w:tcPr>
          <w:p w:rsidR="00454633" w:rsidRDefault="00454633">
            <w:pPr>
              <w:pStyle w:val="ConsPlusNormal"/>
            </w:pPr>
            <w:r>
              <w:t>Финансовый агент</w:t>
            </w:r>
          </w:p>
        </w:tc>
      </w:tr>
      <w:tr w:rsidR="00454633">
        <w:tc>
          <w:tcPr>
            <w:tcW w:w="769" w:type="dxa"/>
          </w:tcPr>
          <w:p w:rsidR="00454633" w:rsidRDefault="00454633">
            <w:pPr>
              <w:pStyle w:val="ConsPlusNormal"/>
            </w:pPr>
            <w:r>
              <w:t>33</w:t>
            </w:r>
          </w:p>
        </w:tc>
        <w:tc>
          <w:tcPr>
            <w:tcW w:w="8930" w:type="dxa"/>
          </w:tcPr>
          <w:p w:rsidR="00454633" w:rsidRDefault="00454633">
            <w:pPr>
              <w:pStyle w:val="ConsPlusNormal"/>
            </w:pPr>
            <w:r>
              <w:t>Банк</w:t>
            </w:r>
          </w:p>
        </w:tc>
      </w:tr>
      <w:tr w:rsidR="00454633">
        <w:tc>
          <w:tcPr>
            <w:tcW w:w="769" w:type="dxa"/>
          </w:tcPr>
          <w:p w:rsidR="00454633" w:rsidRDefault="00454633">
            <w:pPr>
              <w:pStyle w:val="ConsPlusNormal"/>
            </w:pPr>
            <w:r>
              <w:t>34</w:t>
            </w:r>
          </w:p>
        </w:tc>
        <w:tc>
          <w:tcPr>
            <w:tcW w:w="8930" w:type="dxa"/>
          </w:tcPr>
          <w:p w:rsidR="00454633" w:rsidRDefault="00454633">
            <w:pPr>
              <w:pStyle w:val="ConsPlusNormal"/>
            </w:pPr>
            <w:r>
              <w:t>Вкладчик</w:t>
            </w:r>
          </w:p>
        </w:tc>
      </w:tr>
      <w:tr w:rsidR="00454633">
        <w:tc>
          <w:tcPr>
            <w:tcW w:w="769" w:type="dxa"/>
          </w:tcPr>
          <w:p w:rsidR="00454633" w:rsidRDefault="00454633">
            <w:pPr>
              <w:pStyle w:val="ConsPlusNormal"/>
            </w:pPr>
            <w:r>
              <w:lastRenderedPageBreak/>
              <w:t>36</w:t>
            </w:r>
          </w:p>
        </w:tc>
        <w:tc>
          <w:tcPr>
            <w:tcW w:w="8930" w:type="dxa"/>
          </w:tcPr>
          <w:p w:rsidR="00454633" w:rsidRDefault="00454633">
            <w:pPr>
              <w:pStyle w:val="ConsPlusNormal"/>
            </w:pPr>
            <w:r>
              <w:t>Гарант</w:t>
            </w:r>
          </w:p>
        </w:tc>
      </w:tr>
      <w:tr w:rsidR="00454633">
        <w:tc>
          <w:tcPr>
            <w:tcW w:w="769" w:type="dxa"/>
          </w:tcPr>
          <w:p w:rsidR="00454633" w:rsidRDefault="00454633">
            <w:pPr>
              <w:pStyle w:val="ConsPlusNormal"/>
            </w:pPr>
            <w:r>
              <w:t>37</w:t>
            </w:r>
          </w:p>
        </w:tc>
        <w:tc>
          <w:tcPr>
            <w:tcW w:w="8930" w:type="dxa"/>
          </w:tcPr>
          <w:p w:rsidR="00454633" w:rsidRDefault="00454633">
            <w:pPr>
              <w:pStyle w:val="ConsPlusNormal"/>
            </w:pPr>
            <w:r>
              <w:t>Эмитент</w:t>
            </w:r>
          </w:p>
        </w:tc>
      </w:tr>
      <w:tr w:rsidR="00454633">
        <w:tc>
          <w:tcPr>
            <w:tcW w:w="769" w:type="dxa"/>
          </w:tcPr>
          <w:p w:rsidR="00454633" w:rsidRDefault="00454633">
            <w:pPr>
              <w:pStyle w:val="ConsPlusNormal"/>
            </w:pPr>
            <w:r>
              <w:t>38</w:t>
            </w:r>
          </w:p>
        </w:tc>
        <w:tc>
          <w:tcPr>
            <w:tcW w:w="8930" w:type="dxa"/>
          </w:tcPr>
          <w:p w:rsidR="00454633" w:rsidRDefault="00454633">
            <w:pPr>
              <w:pStyle w:val="ConsPlusNormal"/>
            </w:pPr>
            <w:r>
              <w:t>Владелец</w:t>
            </w:r>
          </w:p>
        </w:tc>
      </w:tr>
      <w:tr w:rsidR="00454633">
        <w:tc>
          <w:tcPr>
            <w:tcW w:w="769" w:type="dxa"/>
          </w:tcPr>
          <w:p w:rsidR="00454633" w:rsidRDefault="00454633">
            <w:pPr>
              <w:pStyle w:val="ConsPlusNormal"/>
            </w:pPr>
            <w:r>
              <w:t>40</w:t>
            </w:r>
          </w:p>
        </w:tc>
        <w:tc>
          <w:tcPr>
            <w:tcW w:w="8930" w:type="dxa"/>
          </w:tcPr>
          <w:p w:rsidR="00454633" w:rsidRDefault="00454633">
            <w:pPr>
              <w:pStyle w:val="ConsPlusNormal"/>
            </w:pPr>
            <w:r>
              <w:t>Принципал</w:t>
            </w:r>
          </w:p>
        </w:tc>
      </w:tr>
      <w:tr w:rsidR="00454633">
        <w:tc>
          <w:tcPr>
            <w:tcW w:w="769" w:type="dxa"/>
          </w:tcPr>
          <w:p w:rsidR="00454633" w:rsidRDefault="00454633">
            <w:pPr>
              <w:pStyle w:val="ConsPlusNormal"/>
            </w:pPr>
            <w:r>
              <w:t>41</w:t>
            </w:r>
          </w:p>
        </w:tc>
        <w:tc>
          <w:tcPr>
            <w:tcW w:w="8930" w:type="dxa"/>
          </w:tcPr>
          <w:p w:rsidR="00454633" w:rsidRDefault="00454633">
            <w:pPr>
              <w:pStyle w:val="ConsPlusNormal"/>
            </w:pPr>
            <w:r>
              <w:t>Залогодатель</w:t>
            </w:r>
          </w:p>
        </w:tc>
      </w:tr>
      <w:tr w:rsidR="00454633">
        <w:tc>
          <w:tcPr>
            <w:tcW w:w="769" w:type="dxa"/>
          </w:tcPr>
          <w:p w:rsidR="00454633" w:rsidRDefault="00454633">
            <w:pPr>
              <w:pStyle w:val="ConsPlusNormal"/>
            </w:pPr>
            <w:r>
              <w:t>42</w:t>
            </w:r>
          </w:p>
        </w:tc>
        <w:tc>
          <w:tcPr>
            <w:tcW w:w="8930" w:type="dxa"/>
          </w:tcPr>
          <w:p w:rsidR="00454633" w:rsidRDefault="00454633">
            <w:pPr>
              <w:pStyle w:val="ConsPlusNormal"/>
            </w:pPr>
            <w:r>
              <w:t>Залогодержатель</w:t>
            </w:r>
          </w:p>
        </w:tc>
      </w:tr>
      <w:tr w:rsidR="00454633">
        <w:tc>
          <w:tcPr>
            <w:tcW w:w="769" w:type="dxa"/>
          </w:tcPr>
          <w:p w:rsidR="00454633" w:rsidRDefault="00454633">
            <w:pPr>
              <w:pStyle w:val="ConsPlusNormal"/>
            </w:pPr>
            <w:r>
              <w:t>43</w:t>
            </w:r>
          </w:p>
        </w:tc>
        <w:tc>
          <w:tcPr>
            <w:tcW w:w="8930" w:type="dxa"/>
          </w:tcPr>
          <w:p w:rsidR="00454633" w:rsidRDefault="00454633">
            <w:pPr>
              <w:pStyle w:val="ConsPlusNormal"/>
            </w:pPr>
            <w:r>
              <w:t>Хранитель</w:t>
            </w:r>
          </w:p>
        </w:tc>
      </w:tr>
      <w:tr w:rsidR="00454633">
        <w:tc>
          <w:tcPr>
            <w:tcW w:w="769" w:type="dxa"/>
          </w:tcPr>
          <w:p w:rsidR="00454633" w:rsidRDefault="00454633">
            <w:pPr>
              <w:pStyle w:val="ConsPlusNormal"/>
            </w:pPr>
            <w:r>
              <w:t>44</w:t>
            </w:r>
          </w:p>
        </w:tc>
        <w:tc>
          <w:tcPr>
            <w:tcW w:w="8930" w:type="dxa"/>
          </w:tcPr>
          <w:p w:rsidR="00454633" w:rsidRDefault="00454633">
            <w:pPr>
              <w:pStyle w:val="ConsPlusNormal"/>
            </w:pPr>
            <w:r>
              <w:t>Поклажедатель</w:t>
            </w:r>
          </w:p>
        </w:tc>
      </w:tr>
      <w:tr w:rsidR="00454633">
        <w:tc>
          <w:tcPr>
            <w:tcW w:w="769" w:type="dxa"/>
          </w:tcPr>
          <w:p w:rsidR="00454633" w:rsidRDefault="00454633">
            <w:pPr>
              <w:pStyle w:val="ConsPlusNormal"/>
            </w:pPr>
            <w:r>
              <w:t>45</w:t>
            </w:r>
          </w:p>
        </w:tc>
        <w:tc>
          <w:tcPr>
            <w:tcW w:w="8930" w:type="dxa"/>
          </w:tcPr>
          <w:p w:rsidR="00454633" w:rsidRDefault="00454633">
            <w:pPr>
              <w:pStyle w:val="ConsPlusNormal"/>
            </w:pPr>
            <w:r>
              <w:t>Страховщик</w:t>
            </w:r>
          </w:p>
        </w:tc>
      </w:tr>
      <w:tr w:rsidR="00454633">
        <w:tc>
          <w:tcPr>
            <w:tcW w:w="769" w:type="dxa"/>
          </w:tcPr>
          <w:p w:rsidR="00454633" w:rsidRDefault="00454633">
            <w:pPr>
              <w:pStyle w:val="ConsPlusNormal"/>
            </w:pPr>
            <w:r>
              <w:t>46</w:t>
            </w:r>
          </w:p>
        </w:tc>
        <w:tc>
          <w:tcPr>
            <w:tcW w:w="8930" w:type="dxa"/>
          </w:tcPr>
          <w:p w:rsidR="00454633" w:rsidRDefault="00454633">
            <w:pPr>
              <w:pStyle w:val="ConsPlusNormal"/>
            </w:pPr>
            <w:r>
              <w:t>Страхователь</w:t>
            </w:r>
          </w:p>
        </w:tc>
      </w:tr>
      <w:tr w:rsidR="00454633">
        <w:tc>
          <w:tcPr>
            <w:tcW w:w="769" w:type="dxa"/>
          </w:tcPr>
          <w:p w:rsidR="00454633" w:rsidRDefault="00454633">
            <w:pPr>
              <w:pStyle w:val="ConsPlusNormal"/>
            </w:pPr>
            <w:r>
              <w:t>47</w:t>
            </w:r>
          </w:p>
        </w:tc>
        <w:tc>
          <w:tcPr>
            <w:tcW w:w="8930" w:type="dxa"/>
          </w:tcPr>
          <w:p w:rsidR="00454633" w:rsidRDefault="00454633">
            <w:pPr>
              <w:pStyle w:val="ConsPlusNormal"/>
            </w:pPr>
            <w:r>
              <w:t>Доверитель</w:t>
            </w:r>
          </w:p>
        </w:tc>
      </w:tr>
      <w:tr w:rsidR="00454633">
        <w:tc>
          <w:tcPr>
            <w:tcW w:w="769" w:type="dxa"/>
          </w:tcPr>
          <w:p w:rsidR="00454633" w:rsidRDefault="00454633">
            <w:pPr>
              <w:pStyle w:val="ConsPlusNormal"/>
            </w:pPr>
            <w:r>
              <w:t>48</w:t>
            </w:r>
          </w:p>
        </w:tc>
        <w:tc>
          <w:tcPr>
            <w:tcW w:w="8930" w:type="dxa"/>
          </w:tcPr>
          <w:p w:rsidR="00454633" w:rsidRDefault="00454633">
            <w:pPr>
              <w:pStyle w:val="ConsPlusNormal"/>
            </w:pPr>
            <w:r>
              <w:t>Поверенный</w:t>
            </w:r>
          </w:p>
        </w:tc>
      </w:tr>
      <w:tr w:rsidR="00454633">
        <w:tc>
          <w:tcPr>
            <w:tcW w:w="769" w:type="dxa"/>
          </w:tcPr>
          <w:p w:rsidR="00454633" w:rsidRDefault="00454633">
            <w:pPr>
              <w:pStyle w:val="ConsPlusNormal"/>
            </w:pPr>
            <w:r>
              <w:t>49</w:t>
            </w:r>
          </w:p>
        </w:tc>
        <w:tc>
          <w:tcPr>
            <w:tcW w:w="8930" w:type="dxa"/>
          </w:tcPr>
          <w:p w:rsidR="00454633" w:rsidRDefault="00454633">
            <w:pPr>
              <w:pStyle w:val="ConsPlusNormal"/>
            </w:pPr>
            <w:r>
              <w:t>Комитент</w:t>
            </w:r>
          </w:p>
        </w:tc>
      </w:tr>
      <w:tr w:rsidR="00454633">
        <w:tc>
          <w:tcPr>
            <w:tcW w:w="769" w:type="dxa"/>
          </w:tcPr>
          <w:p w:rsidR="00454633" w:rsidRDefault="00454633">
            <w:pPr>
              <w:pStyle w:val="ConsPlusNormal"/>
            </w:pPr>
            <w:r>
              <w:t>50</w:t>
            </w:r>
          </w:p>
        </w:tc>
        <w:tc>
          <w:tcPr>
            <w:tcW w:w="8930" w:type="dxa"/>
          </w:tcPr>
          <w:p w:rsidR="00454633" w:rsidRDefault="00454633">
            <w:pPr>
              <w:pStyle w:val="ConsPlusNormal"/>
            </w:pPr>
            <w:r>
              <w:t>Комиссионер</w:t>
            </w:r>
          </w:p>
        </w:tc>
      </w:tr>
      <w:tr w:rsidR="00454633">
        <w:tc>
          <w:tcPr>
            <w:tcW w:w="769" w:type="dxa"/>
          </w:tcPr>
          <w:p w:rsidR="00454633" w:rsidRDefault="00454633">
            <w:pPr>
              <w:pStyle w:val="ConsPlusNormal"/>
            </w:pPr>
            <w:r>
              <w:t>52</w:t>
            </w:r>
          </w:p>
        </w:tc>
        <w:tc>
          <w:tcPr>
            <w:tcW w:w="8930" w:type="dxa"/>
          </w:tcPr>
          <w:p w:rsidR="00454633" w:rsidRDefault="00454633">
            <w:pPr>
              <w:pStyle w:val="ConsPlusNormal"/>
            </w:pPr>
            <w:r>
              <w:t>Агент</w:t>
            </w:r>
          </w:p>
        </w:tc>
      </w:tr>
      <w:tr w:rsidR="00454633">
        <w:tc>
          <w:tcPr>
            <w:tcW w:w="769" w:type="dxa"/>
          </w:tcPr>
          <w:p w:rsidR="00454633" w:rsidRDefault="00454633">
            <w:pPr>
              <w:pStyle w:val="ConsPlusNormal"/>
            </w:pPr>
            <w:r>
              <w:t>53</w:t>
            </w:r>
          </w:p>
        </w:tc>
        <w:tc>
          <w:tcPr>
            <w:tcW w:w="8930" w:type="dxa"/>
          </w:tcPr>
          <w:p w:rsidR="00454633" w:rsidRDefault="00454633">
            <w:pPr>
              <w:pStyle w:val="ConsPlusNormal"/>
            </w:pPr>
            <w:r>
              <w:t>Учредитель управления</w:t>
            </w:r>
          </w:p>
        </w:tc>
      </w:tr>
      <w:tr w:rsidR="00454633">
        <w:tc>
          <w:tcPr>
            <w:tcW w:w="769" w:type="dxa"/>
          </w:tcPr>
          <w:p w:rsidR="00454633" w:rsidRDefault="00454633">
            <w:pPr>
              <w:pStyle w:val="ConsPlusNormal"/>
            </w:pPr>
            <w:r>
              <w:t>54</w:t>
            </w:r>
          </w:p>
        </w:tc>
        <w:tc>
          <w:tcPr>
            <w:tcW w:w="8930" w:type="dxa"/>
          </w:tcPr>
          <w:p w:rsidR="00454633" w:rsidRDefault="00454633">
            <w:pPr>
              <w:pStyle w:val="ConsPlusNormal"/>
            </w:pPr>
            <w:r>
              <w:t>Доверительный управляющий</w:t>
            </w:r>
          </w:p>
        </w:tc>
      </w:tr>
      <w:tr w:rsidR="00454633">
        <w:tc>
          <w:tcPr>
            <w:tcW w:w="769" w:type="dxa"/>
          </w:tcPr>
          <w:p w:rsidR="00454633" w:rsidRDefault="00454633">
            <w:pPr>
              <w:pStyle w:val="ConsPlusNormal"/>
            </w:pPr>
            <w:r>
              <w:t>55</w:t>
            </w:r>
          </w:p>
        </w:tc>
        <w:tc>
          <w:tcPr>
            <w:tcW w:w="8930" w:type="dxa"/>
          </w:tcPr>
          <w:p w:rsidR="00454633" w:rsidRDefault="00454633">
            <w:pPr>
              <w:pStyle w:val="ConsPlusNormal"/>
            </w:pPr>
            <w:r>
              <w:t>Правообладатель</w:t>
            </w:r>
          </w:p>
        </w:tc>
      </w:tr>
      <w:tr w:rsidR="00454633">
        <w:tc>
          <w:tcPr>
            <w:tcW w:w="769" w:type="dxa"/>
          </w:tcPr>
          <w:p w:rsidR="00454633" w:rsidRDefault="00454633">
            <w:pPr>
              <w:pStyle w:val="ConsPlusNormal"/>
            </w:pPr>
            <w:r>
              <w:t>56</w:t>
            </w:r>
          </w:p>
        </w:tc>
        <w:tc>
          <w:tcPr>
            <w:tcW w:w="8930" w:type="dxa"/>
          </w:tcPr>
          <w:p w:rsidR="00454633" w:rsidRDefault="00454633">
            <w:pPr>
              <w:pStyle w:val="ConsPlusNormal"/>
            </w:pPr>
            <w:r>
              <w:t>Пользователь</w:t>
            </w:r>
          </w:p>
        </w:tc>
      </w:tr>
      <w:tr w:rsidR="00454633">
        <w:tc>
          <w:tcPr>
            <w:tcW w:w="769" w:type="dxa"/>
          </w:tcPr>
          <w:p w:rsidR="00454633" w:rsidRDefault="00454633">
            <w:pPr>
              <w:pStyle w:val="ConsPlusNormal"/>
            </w:pPr>
            <w:r>
              <w:lastRenderedPageBreak/>
              <w:t>57</w:t>
            </w:r>
          </w:p>
        </w:tc>
        <w:tc>
          <w:tcPr>
            <w:tcW w:w="8930" w:type="dxa"/>
          </w:tcPr>
          <w:p w:rsidR="00454633" w:rsidRDefault="00454633">
            <w:pPr>
              <w:pStyle w:val="ConsPlusNormal"/>
            </w:pPr>
            <w:r>
              <w:t>Товарищ</w:t>
            </w:r>
          </w:p>
        </w:tc>
      </w:tr>
      <w:tr w:rsidR="00454633">
        <w:tc>
          <w:tcPr>
            <w:tcW w:w="769" w:type="dxa"/>
          </w:tcPr>
          <w:p w:rsidR="00454633" w:rsidRDefault="00454633">
            <w:pPr>
              <w:pStyle w:val="ConsPlusNormal"/>
            </w:pPr>
            <w:r>
              <w:t>58</w:t>
            </w:r>
          </w:p>
        </w:tc>
        <w:tc>
          <w:tcPr>
            <w:tcW w:w="8930" w:type="dxa"/>
          </w:tcPr>
          <w:p w:rsidR="00454633" w:rsidRDefault="00454633">
            <w:pPr>
              <w:pStyle w:val="ConsPlusNormal"/>
            </w:pPr>
            <w:r>
              <w:t>Учредитель</w:t>
            </w:r>
          </w:p>
        </w:tc>
      </w:tr>
      <w:tr w:rsidR="00454633">
        <w:tc>
          <w:tcPr>
            <w:tcW w:w="769" w:type="dxa"/>
          </w:tcPr>
          <w:p w:rsidR="00454633" w:rsidRDefault="00454633">
            <w:pPr>
              <w:pStyle w:val="ConsPlusNormal"/>
            </w:pPr>
            <w:r>
              <w:t>59</w:t>
            </w:r>
          </w:p>
        </w:tc>
        <w:tc>
          <w:tcPr>
            <w:tcW w:w="8930" w:type="dxa"/>
          </w:tcPr>
          <w:p w:rsidR="00454633" w:rsidRDefault="00454633">
            <w:pPr>
              <w:pStyle w:val="ConsPlusNormal"/>
            </w:pPr>
            <w:r>
              <w:t>Организатор азартной игры</w:t>
            </w:r>
          </w:p>
        </w:tc>
      </w:tr>
      <w:tr w:rsidR="00454633">
        <w:tc>
          <w:tcPr>
            <w:tcW w:w="769" w:type="dxa"/>
          </w:tcPr>
          <w:p w:rsidR="00454633" w:rsidRDefault="00454633">
            <w:pPr>
              <w:pStyle w:val="ConsPlusNormal"/>
            </w:pPr>
            <w:r>
              <w:t>60</w:t>
            </w:r>
          </w:p>
        </w:tc>
        <w:tc>
          <w:tcPr>
            <w:tcW w:w="8930" w:type="dxa"/>
          </w:tcPr>
          <w:p w:rsidR="00454633" w:rsidRDefault="00454633">
            <w:pPr>
              <w:pStyle w:val="ConsPlusNormal"/>
            </w:pPr>
            <w:r>
              <w:t>Участник азартной игры</w:t>
            </w:r>
          </w:p>
        </w:tc>
      </w:tr>
      <w:tr w:rsidR="00454633">
        <w:tc>
          <w:tcPr>
            <w:tcW w:w="769" w:type="dxa"/>
          </w:tcPr>
          <w:p w:rsidR="00454633" w:rsidRDefault="00454633">
            <w:pPr>
              <w:pStyle w:val="ConsPlusNormal"/>
            </w:pPr>
            <w:r>
              <w:t>61</w:t>
            </w:r>
          </w:p>
        </w:tc>
        <w:tc>
          <w:tcPr>
            <w:tcW w:w="8930" w:type="dxa"/>
          </w:tcPr>
          <w:p w:rsidR="00454633" w:rsidRDefault="00454633">
            <w:pPr>
              <w:pStyle w:val="ConsPlusNormal"/>
            </w:pPr>
            <w:r>
              <w:t>Лицо, осуществляющее деятельность по проведению азартных игр</w:t>
            </w:r>
          </w:p>
        </w:tc>
      </w:tr>
      <w:tr w:rsidR="00454633">
        <w:tc>
          <w:tcPr>
            <w:tcW w:w="769" w:type="dxa"/>
          </w:tcPr>
          <w:p w:rsidR="00454633" w:rsidRDefault="00454633">
            <w:pPr>
              <w:pStyle w:val="ConsPlusNormal"/>
            </w:pPr>
            <w:r>
              <w:t>62</w:t>
            </w:r>
          </w:p>
        </w:tc>
        <w:tc>
          <w:tcPr>
            <w:tcW w:w="8930" w:type="dxa"/>
          </w:tcPr>
          <w:p w:rsidR="00454633" w:rsidRDefault="00454633">
            <w:pPr>
              <w:pStyle w:val="ConsPlusNormal"/>
            </w:pPr>
            <w:r>
              <w:t>Единоличный исполнительный орган</w:t>
            </w:r>
          </w:p>
        </w:tc>
      </w:tr>
      <w:tr w:rsidR="00454633">
        <w:tc>
          <w:tcPr>
            <w:tcW w:w="769" w:type="dxa"/>
          </w:tcPr>
          <w:p w:rsidR="00454633" w:rsidRDefault="00454633">
            <w:pPr>
              <w:pStyle w:val="ConsPlusNormal"/>
            </w:pPr>
            <w:r>
              <w:t>63</w:t>
            </w:r>
          </w:p>
        </w:tc>
        <w:tc>
          <w:tcPr>
            <w:tcW w:w="8930" w:type="dxa"/>
          </w:tcPr>
          <w:p w:rsidR="00454633" w:rsidRDefault="00454633">
            <w:pPr>
              <w:pStyle w:val="ConsPlusNormal"/>
            </w:pPr>
            <w:r>
              <w:t>Представитель по доверенности</w:t>
            </w:r>
          </w:p>
        </w:tc>
      </w:tr>
      <w:tr w:rsidR="00454633">
        <w:tc>
          <w:tcPr>
            <w:tcW w:w="769" w:type="dxa"/>
          </w:tcPr>
          <w:p w:rsidR="00454633" w:rsidRDefault="00454633">
            <w:pPr>
              <w:pStyle w:val="ConsPlusNormal"/>
            </w:pPr>
            <w:r>
              <w:t>64</w:t>
            </w:r>
          </w:p>
        </w:tc>
        <w:tc>
          <w:tcPr>
            <w:tcW w:w="8930" w:type="dxa"/>
          </w:tcPr>
          <w:p w:rsidR="00454633" w:rsidRDefault="00454633">
            <w:pPr>
              <w:pStyle w:val="ConsPlusNormal"/>
            </w:pPr>
            <w:r>
              <w:t>Законный представитель</w:t>
            </w:r>
          </w:p>
        </w:tc>
      </w:tr>
      <w:tr w:rsidR="00454633">
        <w:tc>
          <w:tcPr>
            <w:tcW w:w="769" w:type="dxa"/>
          </w:tcPr>
          <w:p w:rsidR="00454633" w:rsidRDefault="00454633">
            <w:pPr>
              <w:pStyle w:val="ConsPlusNormal"/>
            </w:pPr>
            <w:r>
              <w:t>65</w:t>
            </w:r>
          </w:p>
        </w:tc>
        <w:tc>
          <w:tcPr>
            <w:tcW w:w="8930" w:type="dxa"/>
          </w:tcPr>
          <w:p w:rsidR="00454633" w:rsidRDefault="00454633">
            <w:pPr>
              <w:pStyle w:val="ConsPlusNormal"/>
            </w:pPr>
            <w:r>
              <w:t>Платежный субагент</w:t>
            </w:r>
          </w:p>
        </w:tc>
      </w:tr>
      <w:tr w:rsidR="00454633">
        <w:tc>
          <w:tcPr>
            <w:tcW w:w="769" w:type="dxa"/>
          </w:tcPr>
          <w:p w:rsidR="00454633" w:rsidRDefault="00454633">
            <w:pPr>
              <w:pStyle w:val="ConsPlusNormal"/>
            </w:pPr>
            <w:r>
              <w:t>66</w:t>
            </w:r>
          </w:p>
        </w:tc>
        <w:tc>
          <w:tcPr>
            <w:tcW w:w="8930" w:type="dxa"/>
          </w:tcPr>
          <w:p w:rsidR="00454633" w:rsidRDefault="00454633">
            <w:pPr>
              <w:pStyle w:val="ConsPlusNormal"/>
            </w:pPr>
            <w:r>
              <w:t>Посредник</w:t>
            </w:r>
          </w:p>
        </w:tc>
      </w:tr>
      <w:tr w:rsidR="00454633">
        <w:tc>
          <w:tcPr>
            <w:tcW w:w="769" w:type="dxa"/>
          </w:tcPr>
          <w:p w:rsidR="00454633" w:rsidRDefault="00454633">
            <w:pPr>
              <w:pStyle w:val="ConsPlusNormal"/>
            </w:pPr>
            <w:r>
              <w:t>67</w:t>
            </w:r>
          </w:p>
        </w:tc>
        <w:tc>
          <w:tcPr>
            <w:tcW w:w="8930" w:type="dxa"/>
          </w:tcPr>
          <w:p w:rsidR="00454633" w:rsidRDefault="00454633">
            <w:pPr>
              <w:pStyle w:val="ConsPlusNormal"/>
            </w:pPr>
            <w:r>
              <w:t>Должник</w:t>
            </w:r>
          </w:p>
        </w:tc>
      </w:tr>
      <w:tr w:rsidR="00454633">
        <w:tc>
          <w:tcPr>
            <w:tcW w:w="769" w:type="dxa"/>
          </w:tcPr>
          <w:p w:rsidR="00454633" w:rsidRDefault="00454633">
            <w:pPr>
              <w:pStyle w:val="ConsPlusNormal"/>
            </w:pPr>
            <w:r>
              <w:t>68</w:t>
            </w:r>
          </w:p>
        </w:tc>
        <w:tc>
          <w:tcPr>
            <w:tcW w:w="8930" w:type="dxa"/>
          </w:tcPr>
          <w:p w:rsidR="00454633" w:rsidRDefault="00454633">
            <w:pPr>
              <w:pStyle w:val="ConsPlusNormal"/>
            </w:pPr>
            <w:r>
              <w:t>Пайщик</w:t>
            </w:r>
          </w:p>
        </w:tc>
      </w:tr>
      <w:tr w:rsidR="00454633">
        <w:tc>
          <w:tcPr>
            <w:tcW w:w="769" w:type="dxa"/>
          </w:tcPr>
          <w:p w:rsidR="00454633" w:rsidRDefault="00454633">
            <w:pPr>
              <w:pStyle w:val="ConsPlusNormal"/>
            </w:pPr>
            <w:r>
              <w:t>69</w:t>
            </w:r>
          </w:p>
        </w:tc>
        <w:tc>
          <w:tcPr>
            <w:tcW w:w="8930" w:type="dxa"/>
          </w:tcPr>
          <w:p w:rsidR="00454633" w:rsidRDefault="00454633">
            <w:pPr>
              <w:pStyle w:val="ConsPlusNormal"/>
            </w:pPr>
            <w:r>
              <w:t>Абонент</w:t>
            </w:r>
          </w:p>
        </w:tc>
      </w:tr>
      <w:tr w:rsidR="00454633">
        <w:tc>
          <w:tcPr>
            <w:tcW w:w="769" w:type="dxa"/>
          </w:tcPr>
          <w:p w:rsidR="00454633" w:rsidRDefault="00454633">
            <w:pPr>
              <w:pStyle w:val="ConsPlusNormal"/>
            </w:pPr>
            <w:r>
              <w:t>70</w:t>
            </w:r>
          </w:p>
        </w:tc>
        <w:tc>
          <w:tcPr>
            <w:tcW w:w="8930" w:type="dxa"/>
          </w:tcPr>
          <w:p w:rsidR="00454633" w:rsidRDefault="00454633">
            <w:pPr>
              <w:pStyle w:val="ConsPlusNormal"/>
            </w:pPr>
            <w:r>
              <w:t>Застройщик</w:t>
            </w:r>
          </w:p>
        </w:tc>
      </w:tr>
      <w:tr w:rsidR="00454633">
        <w:tc>
          <w:tcPr>
            <w:tcW w:w="769" w:type="dxa"/>
          </w:tcPr>
          <w:p w:rsidR="00454633" w:rsidRDefault="00454633">
            <w:pPr>
              <w:pStyle w:val="ConsPlusNormal"/>
            </w:pPr>
            <w:r>
              <w:t>71</w:t>
            </w:r>
          </w:p>
        </w:tc>
        <w:tc>
          <w:tcPr>
            <w:tcW w:w="8930" w:type="dxa"/>
          </w:tcPr>
          <w:p w:rsidR="00454633" w:rsidRDefault="00454633">
            <w:pPr>
              <w:pStyle w:val="ConsPlusNormal"/>
            </w:pPr>
            <w:r>
              <w:t>Участник долевого строительства</w:t>
            </w:r>
          </w:p>
        </w:tc>
      </w:tr>
      <w:tr w:rsidR="00454633">
        <w:tc>
          <w:tcPr>
            <w:tcW w:w="769" w:type="dxa"/>
          </w:tcPr>
          <w:p w:rsidR="00454633" w:rsidRDefault="00454633">
            <w:pPr>
              <w:pStyle w:val="ConsPlusNormal"/>
            </w:pPr>
            <w:r>
              <w:t>72</w:t>
            </w:r>
          </w:p>
        </w:tc>
        <w:tc>
          <w:tcPr>
            <w:tcW w:w="8930" w:type="dxa"/>
          </w:tcPr>
          <w:p w:rsidR="00454633" w:rsidRDefault="00454633">
            <w:pPr>
              <w:pStyle w:val="ConsPlusNormal"/>
            </w:pPr>
            <w:r>
              <w:t>Заказчик строительства</w:t>
            </w:r>
          </w:p>
        </w:tc>
      </w:tr>
      <w:tr w:rsidR="00454633">
        <w:tc>
          <w:tcPr>
            <w:tcW w:w="769" w:type="dxa"/>
          </w:tcPr>
          <w:p w:rsidR="00454633" w:rsidRDefault="00454633">
            <w:pPr>
              <w:pStyle w:val="ConsPlusNormal"/>
            </w:pPr>
            <w:r>
              <w:t>73</w:t>
            </w:r>
          </w:p>
        </w:tc>
        <w:tc>
          <w:tcPr>
            <w:tcW w:w="8930" w:type="dxa"/>
          </w:tcPr>
          <w:p w:rsidR="00454633" w:rsidRDefault="00454633">
            <w:pPr>
              <w:pStyle w:val="ConsPlusNormal"/>
            </w:pPr>
            <w:r>
              <w:t>Инвестор</w:t>
            </w:r>
          </w:p>
        </w:tc>
      </w:tr>
      <w:tr w:rsidR="00454633">
        <w:tc>
          <w:tcPr>
            <w:tcW w:w="769" w:type="dxa"/>
          </w:tcPr>
          <w:p w:rsidR="00454633" w:rsidRDefault="00454633">
            <w:pPr>
              <w:pStyle w:val="ConsPlusNormal"/>
            </w:pPr>
            <w:r>
              <w:t>74</w:t>
            </w:r>
          </w:p>
        </w:tc>
        <w:tc>
          <w:tcPr>
            <w:tcW w:w="8930" w:type="dxa"/>
          </w:tcPr>
          <w:p w:rsidR="00454633" w:rsidRDefault="00454633">
            <w:pPr>
              <w:pStyle w:val="ConsPlusNormal"/>
            </w:pPr>
            <w:r>
              <w:t>Цедент</w:t>
            </w:r>
          </w:p>
        </w:tc>
      </w:tr>
      <w:tr w:rsidR="00454633">
        <w:tc>
          <w:tcPr>
            <w:tcW w:w="769" w:type="dxa"/>
          </w:tcPr>
          <w:p w:rsidR="00454633" w:rsidRDefault="00454633">
            <w:pPr>
              <w:pStyle w:val="ConsPlusNormal"/>
            </w:pPr>
            <w:r>
              <w:t>75</w:t>
            </w:r>
          </w:p>
        </w:tc>
        <w:tc>
          <w:tcPr>
            <w:tcW w:w="8930" w:type="dxa"/>
          </w:tcPr>
          <w:p w:rsidR="00454633" w:rsidRDefault="00454633">
            <w:pPr>
              <w:pStyle w:val="ConsPlusNormal"/>
            </w:pPr>
            <w:r>
              <w:t>Цессионарий</w:t>
            </w:r>
          </w:p>
        </w:tc>
      </w:tr>
      <w:tr w:rsidR="00454633">
        <w:tc>
          <w:tcPr>
            <w:tcW w:w="769" w:type="dxa"/>
          </w:tcPr>
          <w:p w:rsidR="00454633" w:rsidRDefault="00454633">
            <w:pPr>
              <w:pStyle w:val="ConsPlusNormal"/>
            </w:pPr>
            <w:r>
              <w:lastRenderedPageBreak/>
              <w:t>99</w:t>
            </w:r>
          </w:p>
        </w:tc>
        <w:tc>
          <w:tcPr>
            <w:tcW w:w="8930" w:type="dxa"/>
          </w:tcPr>
          <w:p w:rsidR="00454633" w:rsidRDefault="00454633">
            <w:pPr>
              <w:pStyle w:val="ConsPlusNormal"/>
            </w:pPr>
            <w:r>
              <w:t>Иной участник</w:t>
            </w:r>
          </w:p>
        </w:tc>
      </w:tr>
    </w:tbl>
    <w:p w:rsidR="00454633" w:rsidRDefault="00454633">
      <w:pPr>
        <w:sectPr w:rsidR="00454633">
          <w:pgSz w:w="16838" w:h="11905" w:orient="landscape"/>
          <w:pgMar w:top="1701" w:right="1134" w:bottom="850" w:left="1134" w:header="0" w:footer="0" w:gutter="0"/>
          <w:cols w:space="720"/>
        </w:sectPr>
      </w:pPr>
    </w:p>
    <w:p w:rsidR="00454633" w:rsidRDefault="00454633">
      <w:pPr>
        <w:pStyle w:val="ConsPlusNormal"/>
        <w:jc w:val="both"/>
      </w:pPr>
    </w:p>
    <w:p w:rsidR="00454633" w:rsidRDefault="00454633">
      <w:pPr>
        <w:pStyle w:val="ConsPlusNormal"/>
        <w:ind w:firstLine="540"/>
        <w:jc w:val="both"/>
      </w:pPr>
      <w:r>
        <w:t>Примечание:</w:t>
      </w:r>
    </w:p>
    <w:p w:rsidR="00454633" w:rsidRDefault="00454633">
      <w:pPr>
        <w:pStyle w:val="ConsPlusNormal"/>
        <w:spacing w:before="220"/>
        <w:ind w:firstLine="540"/>
        <w:jc w:val="both"/>
      </w:pPr>
      <w:r>
        <w:t xml:space="preserve">Указанные коды видов участников операций (сделок) разработаны на основании положений Гражданского </w:t>
      </w:r>
      <w:hyperlink r:id="rId46" w:history="1">
        <w:r>
          <w:rPr>
            <w:color w:val="0000FF"/>
          </w:rPr>
          <w:t>кодекса</w:t>
        </w:r>
      </w:hyperlink>
      <w:r>
        <w:t xml:space="preserve"> Российской Федерации, носят общий характер и учитывают специфику различных операций (сделок), подлежащих контролю в соответствии с Федеральным </w:t>
      </w:r>
      <w:hyperlink r:id="rId47" w:history="1">
        <w:r>
          <w:rPr>
            <w:color w:val="0000FF"/>
          </w:rPr>
          <w:t>законом</w:t>
        </w:r>
      </w:hyperlink>
      <w:r>
        <w:t>.</w:t>
      </w:r>
    </w:p>
    <w:p w:rsidR="00454633" w:rsidRDefault="00454633">
      <w:pPr>
        <w:pStyle w:val="ConsPlusNormal"/>
        <w:spacing w:before="220"/>
        <w:ind w:firstLine="540"/>
        <w:jc w:val="both"/>
      </w:pPr>
      <w:r>
        <w:t>Организации, индивидуальные предприниматели, лица при представлении в Росфинмониторинг сведений об операциях, подлежащих контролю, указывают вид участника операции исходя из характерных признаков заключенных договоров, видов сторон в договоре (стороны обязательства).</w:t>
      </w: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right"/>
        <w:outlineLvl w:val="1"/>
      </w:pPr>
      <w:r>
        <w:t>Приложение N 11</w:t>
      </w:r>
    </w:p>
    <w:p w:rsidR="00454633" w:rsidRDefault="00454633">
      <w:pPr>
        <w:pStyle w:val="ConsPlusNormal"/>
        <w:jc w:val="right"/>
      </w:pPr>
      <w:r>
        <w:t>к Инструкции о представлении</w:t>
      </w:r>
    </w:p>
    <w:p w:rsidR="00454633" w:rsidRDefault="00454633">
      <w:pPr>
        <w:pStyle w:val="ConsPlusNormal"/>
        <w:jc w:val="right"/>
      </w:pPr>
      <w:r>
        <w:t>в Федеральную службу</w:t>
      </w:r>
    </w:p>
    <w:p w:rsidR="00454633" w:rsidRDefault="00454633">
      <w:pPr>
        <w:pStyle w:val="ConsPlusNormal"/>
        <w:jc w:val="right"/>
      </w:pPr>
      <w:r>
        <w:t>по финансовому мониторингу</w:t>
      </w:r>
    </w:p>
    <w:p w:rsidR="00454633" w:rsidRDefault="00454633">
      <w:pPr>
        <w:pStyle w:val="ConsPlusNormal"/>
        <w:jc w:val="right"/>
      </w:pPr>
      <w:r>
        <w:t>информации, предусмотренной</w:t>
      </w:r>
    </w:p>
    <w:p w:rsidR="00454633" w:rsidRDefault="00454633">
      <w:pPr>
        <w:pStyle w:val="ConsPlusNormal"/>
        <w:jc w:val="right"/>
      </w:pPr>
      <w:r>
        <w:t>Федеральным законом</w:t>
      </w:r>
    </w:p>
    <w:p w:rsidR="00454633" w:rsidRDefault="00454633">
      <w:pPr>
        <w:pStyle w:val="ConsPlusNormal"/>
        <w:jc w:val="right"/>
      </w:pPr>
      <w:r>
        <w:t>от 7 августа 2001 г. N 115-ФЗ</w:t>
      </w:r>
    </w:p>
    <w:p w:rsidR="00454633" w:rsidRDefault="00454633">
      <w:pPr>
        <w:pStyle w:val="ConsPlusNormal"/>
        <w:jc w:val="right"/>
      </w:pPr>
      <w:r>
        <w:t>"О противодействии легализации</w:t>
      </w:r>
    </w:p>
    <w:p w:rsidR="00454633" w:rsidRDefault="00454633">
      <w:pPr>
        <w:pStyle w:val="ConsPlusNormal"/>
        <w:jc w:val="right"/>
      </w:pPr>
      <w:r>
        <w:t>(отмыванию) доходов, полученных</w:t>
      </w:r>
    </w:p>
    <w:p w:rsidR="00454633" w:rsidRDefault="00454633">
      <w:pPr>
        <w:pStyle w:val="ConsPlusNormal"/>
        <w:jc w:val="right"/>
      </w:pPr>
      <w:r>
        <w:t>преступным путем,</w:t>
      </w:r>
    </w:p>
    <w:p w:rsidR="00454633" w:rsidRDefault="00454633">
      <w:pPr>
        <w:pStyle w:val="ConsPlusNormal"/>
        <w:jc w:val="right"/>
      </w:pPr>
      <w:r>
        <w:t>и финансированию терроризма"</w:t>
      </w:r>
    </w:p>
    <w:p w:rsidR="00454633" w:rsidRDefault="00454633">
      <w:pPr>
        <w:pStyle w:val="ConsPlusNormal"/>
        <w:jc w:val="both"/>
      </w:pPr>
    </w:p>
    <w:p w:rsidR="00454633" w:rsidRDefault="00454633">
      <w:pPr>
        <w:pStyle w:val="ConsPlusNormal"/>
        <w:jc w:val="center"/>
      </w:pPr>
      <w:bookmarkStart w:id="23" w:name="P1082"/>
      <w:bookmarkEnd w:id="23"/>
      <w:r>
        <w:t>СПРАВОЧНИК</w:t>
      </w:r>
    </w:p>
    <w:p w:rsidR="00454633" w:rsidRDefault="00454633">
      <w:pPr>
        <w:pStyle w:val="ConsPlusNormal"/>
        <w:jc w:val="center"/>
      </w:pPr>
      <w:r>
        <w:t>КОДОВ ВИДОВ ДОКУМЕНТОВ, ЯВЛЯЮЩИХСЯ</w:t>
      </w:r>
    </w:p>
    <w:p w:rsidR="00454633" w:rsidRDefault="00454633">
      <w:pPr>
        <w:pStyle w:val="ConsPlusNormal"/>
        <w:jc w:val="center"/>
      </w:pPr>
      <w:r>
        <w:t>ОСНОВАНИЕМ/ПОДТВЕРЖДЕНИЕМ СОВЕРШЕНИЯ ОПЕРАЦИИ (СДЕЛКИ)</w:t>
      </w:r>
    </w:p>
    <w:p w:rsidR="00454633" w:rsidRDefault="00454633">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8"/>
        <w:gridCol w:w="4424"/>
        <w:gridCol w:w="4067"/>
      </w:tblGrid>
      <w:tr w:rsidR="00454633">
        <w:tc>
          <w:tcPr>
            <w:tcW w:w="1208" w:type="dxa"/>
          </w:tcPr>
          <w:p w:rsidR="00454633" w:rsidRDefault="00454633">
            <w:pPr>
              <w:pStyle w:val="ConsPlusNormal"/>
              <w:jc w:val="center"/>
            </w:pPr>
            <w:r>
              <w:t>Код вида документа</w:t>
            </w:r>
          </w:p>
        </w:tc>
        <w:tc>
          <w:tcPr>
            <w:tcW w:w="4424" w:type="dxa"/>
          </w:tcPr>
          <w:p w:rsidR="00454633" w:rsidRDefault="00454633">
            <w:pPr>
              <w:pStyle w:val="ConsPlusNormal"/>
              <w:jc w:val="center"/>
            </w:pPr>
            <w:r>
              <w:t>Вид документа</w:t>
            </w:r>
          </w:p>
        </w:tc>
        <w:tc>
          <w:tcPr>
            <w:tcW w:w="4067" w:type="dxa"/>
          </w:tcPr>
          <w:p w:rsidR="00454633" w:rsidRDefault="00454633">
            <w:pPr>
              <w:pStyle w:val="ConsPlusNormal"/>
              <w:jc w:val="center"/>
            </w:pPr>
            <w:r>
              <w:t>Тип документа</w:t>
            </w:r>
          </w:p>
        </w:tc>
      </w:tr>
      <w:tr w:rsidR="00454633">
        <w:tc>
          <w:tcPr>
            <w:tcW w:w="1208" w:type="dxa"/>
            <w:vAlign w:val="center"/>
          </w:tcPr>
          <w:p w:rsidR="00454633" w:rsidRDefault="00454633">
            <w:pPr>
              <w:pStyle w:val="ConsPlusNormal"/>
              <w:jc w:val="center"/>
            </w:pPr>
            <w:r>
              <w:t>01</w:t>
            </w:r>
          </w:p>
        </w:tc>
        <w:tc>
          <w:tcPr>
            <w:tcW w:w="4424" w:type="dxa"/>
            <w:vAlign w:val="center"/>
          </w:tcPr>
          <w:p w:rsidR="00454633" w:rsidRDefault="00454633">
            <w:pPr>
              <w:pStyle w:val="ConsPlusNormal"/>
            </w:pPr>
            <w:r>
              <w:t>Акт о приеме-передаче</w:t>
            </w:r>
          </w:p>
        </w:tc>
        <w:tc>
          <w:tcPr>
            <w:tcW w:w="4067" w:type="dxa"/>
            <w:vAlign w:val="center"/>
          </w:tcPr>
          <w:p w:rsidR="00454633" w:rsidRDefault="00454633">
            <w:pPr>
              <w:pStyle w:val="ConsPlusNormal"/>
            </w:pPr>
            <w:r>
              <w:t>Первичный документ, подтверждение</w:t>
            </w:r>
          </w:p>
        </w:tc>
      </w:tr>
      <w:tr w:rsidR="00454633">
        <w:tc>
          <w:tcPr>
            <w:tcW w:w="1208" w:type="dxa"/>
            <w:vAlign w:val="center"/>
          </w:tcPr>
          <w:p w:rsidR="00454633" w:rsidRDefault="00454633">
            <w:pPr>
              <w:pStyle w:val="ConsPlusNormal"/>
              <w:jc w:val="center"/>
            </w:pPr>
            <w:r>
              <w:lastRenderedPageBreak/>
              <w:t>02</w:t>
            </w:r>
          </w:p>
        </w:tc>
        <w:tc>
          <w:tcPr>
            <w:tcW w:w="4424" w:type="dxa"/>
            <w:vAlign w:val="center"/>
          </w:tcPr>
          <w:p w:rsidR="00454633" w:rsidRDefault="00454633">
            <w:pPr>
              <w:pStyle w:val="ConsPlusNormal"/>
            </w:pPr>
            <w:r>
              <w:t>Акт о приеме выполненных работ</w:t>
            </w:r>
          </w:p>
        </w:tc>
        <w:tc>
          <w:tcPr>
            <w:tcW w:w="4067" w:type="dxa"/>
            <w:vAlign w:val="center"/>
          </w:tcPr>
          <w:p w:rsidR="00454633" w:rsidRDefault="00454633">
            <w:pPr>
              <w:pStyle w:val="ConsPlusNormal"/>
            </w:pPr>
            <w:r>
              <w:t>Первичный документ, подтверждение</w:t>
            </w:r>
          </w:p>
        </w:tc>
      </w:tr>
      <w:tr w:rsidR="00454633">
        <w:tc>
          <w:tcPr>
            <w:tcW w:w="1208" w:type="dxa"/>
            <w:vAlign w:val="center"/>
          </w:tcPr>
          <w:p w:rsidR="00454633" w:rsidRDefault="00454633">
            <w:pPr>
              <w:pStyle w:val="ConsPlusNormal"/>
              <w:jc w:val="center"/>
            </w:pPr>
            <w:r>
              <w:t>03</w:t>
            </w:r>
          </w:p>
        </w:tc>
        <w:tc>
          <w:tcPr>
            <w:tcW w:w="4424" w:type="dxa"/>
            <w:vAlign w:val="center"/>
          </w:tcPr>
          <w:p w:rsidR="00454633" w:rsidRDefault="00454633">
            <w:pPr>
              <w:pStyle w:val="ConsPlusNormal"/>
            </w:pPr>
            <w:r>
              <w:t>Накладная</w:t>
            </w:r>
          </w:p>
        </w:tc>
        <w:tc>
          <w:tcPr>
            <w:tcW w:w="4067" w:type="dxa"/>
            <w:vAlign w:val="center"/>
          </w:tcPr>
          <w:p w:rsidR="00454633" w:rsidRDefault="00454633">
            <w:pPr>
              <w:pStyle w:val="ConsPlusNormal"/>
            </w:pPr>
            <w:r>
              <w:t>Первичный документ, подтверждение</w:t>
            </w:r>
          </w:p>
        </w:tc>
      </w:tr>
      <w:tr w:rsidR="00454633">
        <w:tc>
          <w:tcPr>
            <w:tcW w:w="1208" w:type="dxa"/>
            <w:vAlign w:val="center"/>
          </w:tcPr>
          <w:p w:rsidR="00454633" w:rsidRDefault="00454633">
            <w:pPr>
              <w:pStyle w:val="ConsPlusNormal"/>
              <w:jc w:val="center"/>
            </w:pPr>
            <w:r>
              <w:t>04</w:t>
            </w:r>
          </w:p>
        </w:tc>
        <w:tc>
          <w:tcPr>
            <w:tcW w:w="4424" w:type="dxa"/>
            <w:vAlign w:val="center"/>
          </w:tcPr>
          <w:p w:rsidR="00454633" w:rsidRDefault="00454633">
            <w:pPr>
              <w:pStyle w:val="ConsPlusNormal"/>
            </w:pPr>
            <w:r>
              <w:t>Отчет комиссионера</w:t>
            </w:r>
          </w:p>
        </w:tc>
        <w:tc>
          <w:tcPr>
            <w:tcW w:w="4067" w:type="dxa"/>
            <w:vAlign w:val="center"/>
          </w:tcPr>
          <w:p w:rsidR="00454633" w:rsidRDefault="00454633">
            <w:pPr>
              <w:pStyle w:val="ConsPlusNormal"/>
            </w:pPr>
            <w:r>
              <w:t>Первичный документ, подтверждение</w:t>
            </w:r>
          </w:p>
        </w:tc>
      </w:tr>
      <w:tr w:rsidR="00454633">
        <w:tc>
          <w:tcPr>
            <w:tcW w:w="1208" w:type="dxa"/>
            <w:vAlign w:val="center"/>
          </w:tcPr>
          <w:p w:rsidR="00454633" w:rsidRDefault="00454633">
            <w:pPr>
              <w:pStyle w:val="ConsPlusNormal"/>
              <w:jc w:val="center"/>
            </w:pPr>
            <w:r>
              <w:t>05</w:t>
            </w:r>
          </w:p>
        </w:tc>
        <w:tc>
          <w:tcPr>
            <w:tcW w:w="4424" w:type="dxa"/>
            <w:vAlign w:val="center"/>
          </w:tcPr>
          <w:p w:rsidR="00454633" w:rsidRDefault="00454633">
            <w:pPr>
              <w:pStyle w:val="ConsPlusNormal"/>
            </w:pPr>
            <w:r>
              <w:t>Мемориальный ордер</w:t>
            </w:r>
          </w:p>
        </w:tc>
        <w:tc>
          <w:tcPr>
            <w:tcW w:w="4067" w:type="dxa"/>
            <w:vAlign w:val="center"/>
          </w:tcPr>
          <w:p w:rsidR="00454633" w:rsidRDefault="00454633">
            <w:pPr>
              <w:pStyle w:val="ConsPlusNormal"/>
            </w:pPr>
            <w:r>
              <w:t>Первичный документ, подтверждение</w:t>
            </w:r>
          </w:p>
        </w:tc>
      </w:tr>
      <w:tr w:rsidR="00454633">
        <w:tc>
          <w:tcPr>
            <w:tcW w:w="1208" w:type="dxa"/>
            <w:vAlign w:val="center"/>
          </w:tcPr>
          <w:p w:rsidR="00454633" w:rsidRDefault="00454633">
            <w:pPr>
              <w:pStyle w:val="ConsPlusNormal"/>
              <w:jc w:val="center"/>
            </w:pPr>
            <w:r>
              <w:t>06</w:t>
            </w:r>
          </w:p>
        </w:tc>
        <w:tc>
          <w:tcPr>
            <w:tcW w:w="4424" w:type="dxa"/>
            <w:vAlign w:val="center"/>
          </w:tcPr>
          <w:p w:rsidR="00454633" w:rsidRDefault="00454633">
            <w:pPr>
              <w:pStyle w:val="ConsPlusNormal"/>
            </w:pPr>
            <w:r>
              <w:t>SWIFT-сообщение</w:t>
            </w:r>
          </w:p>
        </w:tc>
        <w:tc>
          <w:tcPr>
            <w:tcW w:w="4067" w:type="dxa"/>
            <w:vAlign w:val="center"/>
          </w:tcPr>
          <w:p w:rsidR="00454633" w:rsidRDefault="00454633">
            <w:pPr>
              <w:pStyle w:val="ConsPlusNormal"/>
            </w:pPr>
            <w:r>
              <w:t>Первичный документ, подтверждение</w:t>
            </w:r>
          </w:p>
        </w:tc>
      </w:tr>
      <w:tr w:rsidR="00454633">
        <w:tc>
          <w:tcPr>
            <w:tcW w:w="1208" w:type="dxa"/>
            <w:vAlign w:val="center"/>
          </w:tcPr>
          <w:p w:rsidR="00454633" w:rsidRDefault="00454633">
            <w:pPr>
              <w:pStyle w:val="ConsPlusNormal"/>
              <w:jc w:val="center"/>
            </w:pPr>
            <w:r>
              <w:t>07</w:t>
            </w:r>
          </w:p>
        </w:tc>
        <w:tc>
          <w:tcPr>
            <w:tcW w:w="4424" w:type="dxa"/>
            <w:vAlign w:val="center"/>
          </w:tcPr>
          <w:p w:rsidR="00454633" w:rsidRDefault="00454633">
            <w:pPr>
              <w:pStyle w:val="ConsPlusNormal"/>
            </w:pPr>
            <w:r>
              <w:t>Счет-фактура</w:t>
            </w:r>
          </w:p>
        </w:tc>
        <w:tc>
          <w:tcPr>
            <w:tcW w:w="4067" w:type="dxa"/>
            <w:vAlign w:val="center"/>
          </w:tcPr>
          <w:p w:rsidR="00454633" w:rsidRDefault="00454633">
            <w:pPr>
              <w:pStyle w:val="ConsPlusNormal"/>
            </w:pPr>
            <w:r>
              <w:t>Первичный документ, подтверждение</w:t>
            </w:r>
          </w:p>
        </w:tc>
      </w:tr>
      <w:tr w:rsidR="00454633">
        <w:tc>
          <w:tcPr>
            <w:tcW w:w="1208" w:type="dxa"/>
            <w:vAlign w:val="center"/>
          </w:tcPr>
          <w:p w:rsidR="00454633" w:rsidRDefault="00454633">
            <w:pPr>
              <w:pStyle w:val="ConsPlusNormal"/>
              <w:jc w:val="center"/>
            </w:pPr>
            <w:r>
              <w:t>08</w:t>
            </w:r>
          </w:p>
        </w:tc>
        <w:tc>
          <w:tcPr>
            <w:tcW w:w="4424" w:type="dxa"/>
            <w:vAlign w:val="center"/>
          </w:tcPr>
          <w:p w:rsidR="00454633" w:rsidRDefault="00454633">
            <w:pPr>
              <w:pStyle w:val="ConsPlusNormal"/>
            </w:pPr>
            <w:r>
              <w:t>Бухгалтерская справка</w:t>
            </w:r>
          </w:p>
        </w:tc>
        <w:tc>
          <w:tcPr>
            <w:tcW w:w="4067" w:type="dxa"/>
            <w:vAlign w:val="center"/>
          </w:tcPr>
          <w:p w:rsidR="00454633" w:rsidRDefault="00454633">
            <w:pPr>
              <w:pStyle w:val="ConsPlusNormal"/>
            </w:pPr>
            <w:r>
              <w:t>Первичный документ, подтверждение</w:t>
            </w:r>
          </w:p>
        </w:tc>
      </w:tr>
      <w:tr w:rsidR="00454633">
        <w:tc>
          <w:tcPr>
            <w:tcW w:w="1208" w:type="dxa"/>
            <w:vAlign w:val="center"/>
          </w:tcPr>
          <w:p w:rsidR="00454633" w:rsidRDefault="00454633">
            <w:pPr>
              <w:pStyle w:val="ConsPlusNormal"/>
              <w:jc w:val="center"/>
            </w:pPr>
            <w:r>
              <w:t>09</w:t>
            </w:r>
          </w:p>
        </w:tc>
        <w:tc>
          <w:tcPr>
            <w:tcW w:w="4424" w:type="dxa"/>
            <w:vAlign w:val="center"/>
          </w:tcPr>
          <w:p w:rsidR="00454633" w:rsidRDefault="00454633">
            <w:pPr>
              <w:pStyle w:val="ConsPlusNormal"/>
            </w:pPr>
            <w:r>
              <w:t>Поручение-обязательство (обязательство)</w:t>
            </w:r>
          </w:p>
        </w:tc>
        <w:tc>
          <w:tcPr>
            <w:tcW w:w="4067" w:type="dxa"/>
            <w:vAlign w:val="center"/>
          </w:tcPr>
          <w:p w:rsidR="00454633" w:rsidRDefault="00454633">
            <w:pPr>
              <w:pStyle w:val="ConsPlusNormal"/>
            </w:pPr>
            <w:r>
              <w:t>Первичный документ, подтверждение</w:t>
            </w:r>
          </w:p>
        </w:tc>
      </w:tr>
      <w:tr w:rsidR="00454633">
        <w:tc>
          <w:tcPr>
            <w:tcW w:w="1208" w:type="dxa"/>
            <w:vAlign w:val="center"/>
          </w:tcPr>
          <w:p w:rsidR="00454633" w:rsidRDefault="00454633">
            <w:pPr>
              <w:pStyle w:val="ConsPlusNormal"/>
              <w:jc w:val="center"/>
            </w:pPr>
            <w:r>
              <w:t>10</w:t>
            </w:r>
          </w:p>
        </w:tc>
        <w:tc>
          <w:tcPr>
            <w:tcW w:w="4424" w:type="dxa"/>
            <w:vAlign w:val="center"/>
          </w:tcPr>
          <w:p w:rsidR="00454633" w:rsidRDefault="00454633">
            <w:pPr>
              <w:pStyle w:val="ConsPlusNormal"/>
            </w:pPr>
            <w:r>
              <w:t>Приходный кассовый ордер</w:t>
            </w:r>
          </w:p>
        </w:tc>
        <w:tc>
          <w:tcPr>
            <w:tcW w:w="4067" w:type="dxa"/>
            <w:vAlign w:val="center"/>
          </w:tcPr>
          <w:p w:rsidR="00454633" w:rsidRDefault="00454633">
            <w:pPr>
              <w:pStyle w:val="ConsPlusNormal"/>
            </w:pPr>
            <w:r>
              <w:t>Первичный документ, подтверждение</w:t>
            </w:r>
          </w:p>
        </w:tc>
      </w:tr>
      <w:tr w:rsidR="00454633">
        <w:tc>
          <w:tcPr>
            <w:tcW w:w="1208" w:type="dxa"/>
            <w:vAlign w:val="center"/>
          </w:tcPr>
          <w:p w:rsidR="00454633" w:rsidRDefault="00454633">
            <w:pPr>
              <w:pStyle w:val="ConsPlusNormal"/>
              <w:jc w:val="center"/>
            </w:pPr>
            <w:r>
              <w:t>11</w:t>
            </w:r>
          </w:p>
        </w:tc>
        <w:tc>
          <w:tcPr>
            <w:tcW w:w="4424" w:type="dxa"/>
            <w:vAlign w:val="center"/>
          </w:tcPr>
          <w:p w:rsidR="00454633" w:rsidRDefault="00454633">
            <w:pPr>
              <w:pStyle w:val="ConsPlusNormal"/>
            </w:pPr>
            <w:r>
              <w:t>Расходный кассовый ордер</w:t>
            </w:r>
          </w:p>
        </w:tc>
        <w:tc>
          <w:tcPr>
            <w:tcW w:w="4067" w:type="dxa"/>
            <w:vAlign w:val="center"/>
          </w:tcPr>
          <w:p w:rsidR="00454633" w:rsidRDefault="00454633">
            <w:pPr>
              <w:pStyle w:val="ConsPlusNormal"/>
            </w:pPr>
            <w:r>
              <w:t>Первичный документ, подтверждение</w:t>
            </w:r>
          </w:p>
        </w:tc>
      </w:tr>
      <w:tr w:rsidR="00454633">
        <w:tc>
          <w:tcPr>
            <w:tcW w:w="1208" w:type="dxa"/>
            <w:vAlign w:val="center"/>
          </w:tcPr>
          <w:p w:rsidR="00454633" w:rsidRDefault="00454633">
            <w:pPr>
              <w:pStyle w:val="ConsPlusNormal"/>
              <w:jc w:val="center"/>
            </w:pPr>
            <w:r>
              <w:t>12</w:t>
            </w:r>
          </w:p>
        </w:tc>
        <w:tc>
          <w:tcPr>
            <w:tcW w:w="4424" w:type="dxa"/>
            <w:vAlign w:val="center"/>
          </w:tcPr>
          <w:p w:rsidR="00454633" w:rsidRDefault="00454633">
            <w:pPr>
              <w:pStyle w:val="ConsPlusNormal"/>
            </w:pPr>
            <w:r>
              <w:t>Объявление на взнос наличными</w:t>
            </w:r>
          </w:p>
        </w:tc>
        <w:tc>
          <w:tcPr>
            <w:tcW w:w="4067" w:type="dxa"/>
            <w:vAlign w:val="center"/>
          </w:tcPr>
          <w:p w:rsidR="00454633" w:rsidRDefault="00454633">
            <w:pPr>
              <w:pStyle w:val="ConsPlusNormal"/>
            </w:pPr>
            <w:r>
              <w:t>Первичный документ, подтверждение</w:t>
            </w:r>
          </w:p>
        </w:tc>
      </w:tr>
      <w:tr w:rsidR="00454633">
        <w:tc>
          <w:tcPr>
            <w:tcW w:w="1208" w:type="dxa"/>
            <w:vAlign w:val="center"/>
          </w:tcPr>
          <w:p w:rsidR="00454633" w:rsidRDefault="00454633">
            <w:pPr>
              <w:pStyle w:val="ConsPlusNormal"/>
              <w:jc w:val="center"/>
            </w:pPr>
            <w:r>
              <w:t>13</w:t>
            </w:r>
          </w:p>
        </w:tc>
        <w:tc>
          <w:tcPr>
            <w:tcW w:w="4424" w:type="dxa"/>
            <w:vAlign w:val="center"/>
          </w:tcPr>
          <w:p w:rsidR="00454633" w:rsidRDefault="00454633">
            <w:pPr>
              <w:pStyle w:val="ConsPlusNormal"/>
            </w:pPr>
            <w:r>
              <w:t>Платежное поручение</w:t>
            </w:r>
          </w:p>
        </w:tc>
        <w:tc>
          <w:tcPr>
            <w:tcW w:w="4067" w:type="dxa"/>
            <w:vAlign w:val="center"/>
          </w:tcPr>
          <w:p w:rsidR="00454633" w:rsidRDefault="00454633">
            <w:pPr>
              <w:pStyle w:val="ConsPlusNormal"/>
            </w:pPr>
            <w:r>
              <w:t>Первичный документ, подтверждение</w:t>
            </w:r>
          </w:p>
        </w:tc>
      </w:tr>
      <w:tr w:rsidR="00454633">
        <w:tc>
          <w:tcPr>
            <w:tcW w:w="1208" w:type="dxa"/>
            <w:vAlign w:val="center"/>
          </w:tcPr>
          <w:p w:rsidR="00454633" w:rsidRDefault="00454633">
            <w:pPr>
              <w:pStyle w:val="ConsPlusNormal"/>
              <w:jc w:val="center"/>
            </w:pPr>
            <w:r>
              <w:t>14</w:t>
            </w:r>
          </w:p>
        </w:tc>
        <w:tc>
          <w:tcPr>
            <w:tcW w:w="4424" w:type="dxa"/>
            <w:vAlign w:val="center"/>
          </w:tcPr>
          <w:p w:rsidR="00454633" w:rsidRDefault="00454633">
            <w:pPr>
              <w:pStyle w:val="ConsPlusNormal"/>
            </w:pPr>
            <w:r>
              <w:t>Инкассовое поручение</w:t>
            </w:r>
          </w:p>
        </w:tc>
        <w:tc>
          <w:tcPr>
            <w:tcW w:w="4067" w:type="dxa"/>
            <w:vAlign w:val="center"/>
          </w:tcPr>
          <w:p w:rsidR="00454633" w:rsidRDefault="00454633">
            <w:pPr>
              <w:pStyle w:val="ConsPlusNormal"/>
            </w:pPr>
            <w:r>
              <w:t>Первичный документ, подтверждение</w:t>
            </w:r>
          </w:p>
        </w:tc>
      </w:tr>
      <w:tr w:rsidR="00454633">
        <w:tc>
          <w:tcPr>
            <w:tcW w:w="1208" w:type="dxa"/>
            <w:vAlign w:val="center"/>
          </w:tcPr>
          <w:p w:rsidR="00454633" w:rsidRDefault="00454633">
            <w:pPr>
              <w:pStyle w:val="ConsPlusNormal"/>
              <w:jc w:val="center"/>
            </w:pPr>
            <w:r>
              <w:t>15</w:t>
            </w:r>
          </w:p>
        </w:tc>
        <w:tc>
          <w:tcPr>
            <w:tcW w:w="4424" w:type="dxa"/>
            <w:vAlign w:val="center"/>
          </w:tcPr>
          <w:p w:rsidR="00454633" w:rsidRDefault="00454633">
            <w:pPr>
              <w:pStyle w:val="ConsPlusNormal"/>
            </w:pPr>
            <w:r>
              <w:t>Платежное требование</w:t>
            </w:r>
          </w:p>
        </w:tc>
        <w:tc>
          <w:tcPr>
            <w:tcW w:w="4067" w:type="dxa"/>
            <w:vAlign w:val="center"/>
          </w:tcPr>
          <w:p w:rsidR="00454633" w:rsidRDefault="00454633">
            <w:pPr>
              <w:pStyle w:val="ConsPlusNormal"/>
            </w:pPr>
            <w:r>
              <w:t>Первичный документ, подтверждение</w:t>
            </w:r>
          </w:p>
        </w:tc>
      </w:tr>
      <w:tr w:rsidR="00454633">
        <w:tc>
          <w:tcPr>
            <w:tcW w:w="1208" w:type="dxa"/>
            <w:vAlign w:val="center"/>
          </w:tcPr>
          <w:p w:rsidR="00454633" w:rsidRDefault="00454633">
            <w:pPr>
              <w:pStyle w:val="ConsPlusNormal"/>
              <w:jc w:val="center"/>
            </w:pPr>
            <w:r>
              <w:t>16</w:t>
            </w:r>
          </w:p>
        </w:tc>
        <w:tc>
          <w:tcPr>
            <w:tcW w:w="4424" w:type="dxa"/>
            <w:vAlign w:val="center"/>
          </w:tcPr>
          <w:p w:rsidR="00454633" w:rsidRDefault="00454633">
            <w:pPr>
              <w:pStyle w:val="ConsPlusNormal"/>
            </w:pPr>
            <w:r>
              <w:t>Платежный ордер</w:t>
            </w:r>
          </w:p>
        </w:tc>
        <w:tc>
          <w:tcPr>
            <w:tcW w:w="4067" w:type="dxa"/>
            <w:vAlign w:val="center"/>
          </w:tcPr>
          <w:p w:rsidR="00454633" w:rsidRDefault="00454633">
            <w:pPr>
              <w:pStyle w:val="ConsPlusNormal"/>
            </w:pPr>
            <w:r>
              <w:t>Первичный документ, подтверждение</w:t>
            </w:r>
          </w:p>
        </w:tc>
      </w:tr>
      <w:tr w:rsidR="00454633">
        <w:tc>
          <w:tcPr>
            <w:tcW w:w="1208" w:type="dxa"/>
            <w:vAlign w:val="center"/>
          </w:tcPr>
          <w:p w:rsidR="00454633" w:rsidRDefault="00454633">
            <w:pPr>
              <w:pStyle w:val="ConsPlusNormal"/>
              <w:jc w:val="center"/>
            </w:pPr>
            <w:r>
              <w:t>17</w:t>
            </w:r>
          </w:p>
        </w:tc>
        <w:tc>
          <w:tcPr>
            <w:tcW w:w="4424" w:type="dxa"/>
            <w:vAlign w:val="center"/>
          </w:tcPr>
          <w:p w:rsidR="00454633" w:rsidRDefault="00454633">
            <w:pPr>
              <w:pStyle w:val="ConsPlusNormal"/>
            </w:pPr>
            <w:r>
              <w:t>Договор купли-продажи</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18</w:t>
            </w:r>
          </w:p>
        </w:tc>
        <w:tc>
          <w:tcPr>
            <w:tcW w:w="4424" w:type="dxa"/>
            <w:vAlign w:val="center"/>
          </w:tcPr>
          <w:p w:rsidR="00454633" w:rsidRDefault="00454633">
            <w:pPr>
              <w:pStyle w:val="ConsPlusNormal"/>
            </w:pPr>
            <w:r>
              <w:t>Договор розничной купли-продажи</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19</w:t>
            </w:r>
          </w:p>
        </w:tc>
        <w:tc>
          <w:tcPr>
            <w:tcW w:w="4424" w:type="dxa"/>
            <w:vAlign w:val="center"/>
          </w:tcPr>
          <w:p w:rsidR="00454633" w:rsidRDefault="00454633">
            <w:pPr>
              <w:pStyle w:val="ConsPlusNormal"/>
            </w:pPr>
            <w:r>
              <w:t>Договор поставки товаров для государственных или муниципальных нужд</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lastRenderedPageBreak/>
              <w:t>20</w:t>
            </w:r>
          </w:p>
        </w:tc>
        <w:tc>
          <w:tcPr>
            <w:tcW w:w="4424" w:type="dxa"/>
            <w:vAlign w:val="center"/>
          </w:tcPr>
          <w:p w:rsidR="00454633" w:rsidRDefault="00454633">
            <w:pPr>
              <w:pStyle w:val="ConsPlusNormal"/>
            </w:pPr>
            <w:r>
              <w:t>Договор контрактации</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21</w:t>
            </w:r>
          </w:p>
        </w:tc>
        <w:tc>
          <w:tcPr>
            <w:tcW w:w="4424" w:type="dxa"/>
            <w:vAlign w:val="center"/>
          </w:tcPr>
          <w:p w:rsidR="00454633" w:rsidRDefault="00454633">
            <w:pPr>
              <w:pStyle w:val="ConsPlusNormal"/>
            </w:pPr>
            <w:r>
              <w:t>Договор энергоснабжения</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22</w:t>
            </w:r>
          </w:p>
        </w:tc>
        <w:tc>
          <w:tcPr>
            <w:tcW w:w="4424" w:type="dxa"/>
            <w:vAlign w:val="center"/>
          </w:tcPr>
          <w:p w:rsidR="00454633" w:rsidRDefault="00454633">
            <w:pPr>
              <w:pStyle w:val="ConsPlusNormal"/>
            </w:pPr>
            <w:r>
              <w:t>Договор продажи недвижимости</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23</w:t>
            </w:r>
          </w:p>
        </w:tc>
        <w:tc>
          <w:tcPr>
            <w:tcW w:w="4424" w:type="dxa"/>
            <w:vAlign w:val="center"/>
          </w:tcPr>
          <w:p w:rsidR="00454633" w:rsidRDefault="00454633">
            <w:pPr>
              <w:pStyle w:val="ConsPlusNormal"/>
            </w:pPr>
            <w:r>
              <w:t>Договор продажи предприятия</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24</w:t>
            </w:r>
          </w:p>
        </w:tc>
        <w:tc>
          <w:tcPr>
            <w:tcW w:w="4424" w:type="dxa"/>
            <w:vAlign w:val="center"/>
          </w:tcPr>
          <w:p w:rsidR="00454633" w:rsidRDefault="00454633">
            <w:pPr>
              <w:pStyle w:val="ConsPlusNormal"/>
            </w:pPr>
            <w:r>
              <w:t>Договор дарения</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25</w:t>
            </w:r>
          </w:p>
        </w:tc>
        <w:tc>
          <w:tcPr>
            <w:tcW w:w="4424" w:type="dxa"/>
            <w:vAlign w:val="center"/>
          </w:tcPr>
          <w:p w:rsidR="00454633" w:rsidRDefault="00454633">
            <w:pPr>
              <w:pStyle w:val="ConsPlusNormal"/>
            </w:pPr>
            <w:r>
              <w:t>Договор ренты</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26</w:t>
            </w:r>
          </w:p>
        </w:tc>
        <w:tc>
          <w:tcPr>
            <w:tcW w:w="4424" w:type="dxa"/>
            <w:vAlign w:val="center"/>
          </w:tcPr>
          <w:p w:rsidR="00454633" w:rsidRDefault="00454633">
            <w:pPr>
              <w:pStyle w:val="ConsPlusNormal"/>
            </w:pPr>
            <w:r>
              <w:t>Договор аренды</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27</w:t>
            </w:r>
          </w:p>
        </w:tc>
        <w:tc>
          <w:tcPr>
            <w:tcW w:w="4424" w:type="dxa"/>
            <w:vAlign w:val="center"/>
          </w:tcPr>
          <w:p w:rsidR="00454633" w:rsidRDefault="00454633">
            <w:pPr>
              <w:pStyle w:val="ConsPlusNormal"/>
            </w:pPr>
            <w:r>
              <w:t>Договор социального найма</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28</w:t>
            </w:r>
          </w:p>
        </w:tc>
        <w:tc>
          <w:tcPr>
            <w:tcW w:w="4424" w:type="dxa"/>
            <w:vAlign w:val="center"/>
          </w:tcPr>
          <w:p w:rsidR="00454633" w:rsidRDefault="00454633">
            <w:pPr>
              <w:pStyle w:val="ConsPlusNormal"/>
            </w:pPr>
            <w:r>
              <w:t>Договор коммерческого найма</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29</w:t>
            </w:r>
          </w:p>
        </w:tc>
        <w:tc>
          <w:tcPr>
            <w:tcW w:w="4424" w:type="dxa"/>
            <w:vAlign w:val="center"/>
          </w:tcPr>
          <w:p w:rsidR="00454633" w:rsidRDefault="00454633">
            <w:pPr>
              <w:pStyle w:val="ConsPlusNormal"/>
            </w:pPr>
            <w:r>
              <w:t>Договор безвозмездного пользования (ссуды)</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30</w:t>
            </w:r>
          </w:p>
        </w:tc>
        <w:tc>
          <w:tcPr>
            <w:tcW w:w="4424" w:type="dxa"/>
            <w:vAlign w:val="center"/>
          </w:tcPr>
          <w:p w:rsidR="00454633" w:rsidRDefault="00454633">
            <w:pPr>
              <w:pStyle w:val="ConsPlusNormal"/>
            </w:pPr>
            <w:r>
              <w:t>Договор подряда</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31</w:t>
            </w:r>
          </w:p>
        </w:tc>
        <w:tc>
          <w:tcPr>
            <w:tcW w:w="4424" w:type="dxa"/>
            <w:vAlign w:val="center"/>
          </w:tcPr>
          <w:p w:rsidR="00454633" w:rsidRDefault="00454633">
            <w:pPr>
              <w:pStyle w:val="ConsPlusNormal"/>
            </w:pPr>
            <w:r>
              <w:t>Договор бытового подряда</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32</w:t>
            </w:r>
          </w:p>
        </w:tc>
        <w:tc>
          <w:tcPr>
            <w:tcW w:w="4424" w:type="dxa"/>
            <w:vAlign w:val="center"/>
          </w:tcPr>
          <w:p w:rsidR="00454633" w:rsidRDefault="00454633">
            <w:pPr>
              <w:pStyle w:val="ConsPlusNormal"/>
            </w:pPr>
            <w:r>
              <w:t>Договор возмездного оказания услуг</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33</w:t>
            </w:r>
          </w:p>
        </w:tc>
        <w:tc>
          <w:tcPr>
            <w:tcW w:w="4424" w:type="dxa"/>
            <w:vAlign w:val="center"/>
          </w:tcPr>
          <w:p w:rsidR="00454633" w:rsidRDefault="00454633">
            <w:pPr>
              <w:pStyle w:val="ConsPlusNormal"/>
            </w:pPr>
            <w:r>
              <w:t>Содержание договоров перевозки грузов, пассажиров и багажа</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34</w:t>
            </w:r>
          </w:p>
        </w:tc>
        <w:tc>
          <w:tcPr>
            <w:tcW w:w="4424" w:type="dxa"/>
            <w:vAlign w:val="center"/>
          </w:tcPr>
          <w:p w:rsidR="00454633" w:rsidRDefault="00454633">
            <w:pPr>
              <w:pStyle w:val="ConsPlusNormal"/>
            </w:pPr>
            <w:r>
              <w:t>Договор перевозки пассажира</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35</w:t>
            </w:r>
          </w:p>
        </w:tc>
        <w:tc>
          <w:tcPr>
            <w:tcW w:w="4424" w:type="dxa"/>
            <w:vAlign w:val="center"/>
          </w:tcPr>
          <w:p w:rsidR="00454633" w:rsidRDefault="00454633">
            <w:pPr>
              <w:pStyle w:val="ConsPlusNormal"/>
            </w:pPr>
            <w:r>
              <w:t>Договор хранения</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36</w:t>
            </w:r>
          </w:p>
        </w:tc>
        <w:tc>
          <w:tcPr>
            <w:tcW w:w="4424" w:type="dxa"/>
            <w:vAlign w:val="center"/>
          </w:tcPr>
          <w:p w:rsidR="00454633" w:rsidRDefault="00454633">
            <w:pPr>
              <w:pStyle w:val="ConsPlusNormal"/>
            </w:pPr>
            <w:r>
              <w:t>Договор доверительного управления имуществом</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lastRenderedPageBreak/>
              <w:t>37</w:t>
            </w:r>
          </w:p>
        </w:tc>
        <w:tc>
          <w:tcPr>
            <w:tcW w:w="4424" w:type="dxa"/>
            <w:vAlign w:val="center"/>
          </w:tcPr>
          <w:p w:rsidR="00454633" w:rsidRDefault="00454633">
            <w:pPr>
              <w:pStyle w:val="ConsPlusNormal"/>
            </w:pPr>
            <w:r>
              <w:t>Пожертвование</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38</w:t>
            </w:r>
          </w:p>
        </w:tc>
        <w:tc>
          <w:tcPr>
            <w:tcW w:w="4424" w:type="dxa"/>
            <w:vAlign w:val="center"/>
          </w:tcPr>
          <w:p w:rsidR="00454633" w:rsidRDefault="00454633">
            <w:pPr>
              <w:pStyle w:val="ConsPlusNormal"/>
            </w:pPr>
            <w:r>
              <w:t>Договор финансовой аренды (лизинга)</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39</w:t>
            </w:r>
          </w:p>
        </w:tc>
        <w:tc>
          <w:tcPr>
            <w:tcW w:w="4424" w:type="dxa"/>
            <w:vAlign w:val="center"/>
          </w:tcPr>
          <w:p w:rsidR="00454633" w:rsidRDefault="00454633">
            <w:pPr>
              <w:pStyle w:val="ConsPlusNormal"/>
            </w:pPr>
            <w:r>
              <w:t>Договор долевого участия в строительстве</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40</w:t>
            </w:r>
          </w:p>
        </w:tc>
        <w:tc>
          <w:tcPr>
            <w:tcW w:w="4424" w:type="dxa"/>
            <w:vAlign w:val="center"/>
          </w:tcPr>
          <w:p w:rsidR="00454633" w:rsidRDefault="00454633">
            <w:pPr>
              <w:pStyle w:val="ConsPlusNormal"/>
            </w:pPr>
            <w:r>
              <w:t>Договор инвестирования в строительство</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41</w:t>
            </w:r>
          </w:p>
        </w:tc>
        <w:tc>
          <w:tcPr>
            <w:tcW w:w="4424" w:type="dxa"/>
            <w:vAlign w:val="center"/>
          </w:tcPr>
          <w:p w:rsidR="00454633" w:rsidRDefault="00454633">
            <w:pPr>
              <w:pStyle w:val="ConsPlusNormal"/>
            </w:pPr>
            <w:r>
              <w:t>Договор уступки прав требования</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42</w:t>
            </w:r>
          </w:p>
        </w:tc>
        <w:tc>
          <w:tcPr>
            <w:tcW w:w="4424" w:type="dxa"/>
            <w:vAlign w:val="center"/>
          </w:tcPr>
          <w:p w:rsidR="00454633" w:rsidRDefault="00454633">
            <w:pPr>
              <w:pStyle w:val="ConsPlusNormal"/>
            </w:pPr>
            <w:r>
              <w:t>Договор финансирования под уступку денежного требования</w:t>
            </w:r>
          </w:p>
        </w:tc>
        <w:tc>
          <w:tcPr>
            <w:tcW w:w="4067" w:type="dxa"/>
            <w:vAlign w:val="center"/>
          </w:tcPr>
          <w:p w:rsidR="00454633" w:rsidRDefault="00454633">
            <w:pPr>
              <w:pStyle w:val="ConsPlusNormal"/>
            </w:pPr>
            <w:r>
              <w:t>Документ основание</w:t>
            </w:r>
          </w:p>
        </w:tc>
      </w:tr>
      <w:tr w:rsidR="00454633">
        <w:tc>
          <w:tcPr>
            <w:tcW w:w="1208" w:type="dxa"/>
            <w:vAlign w:val="center"/>
          </w:tcPr>
          <w:p w:rsidR="00454633" w:rsidRDefault="00454633">
            <w:pPr>
              <w:pStyle w:val="ConsPlusNormal"/>
              <w:jc w:val="center"/>
            </w:pPr>
            <w:r>
              <w:t>99</w:t>
            </w:r>
          </w:p>
        </w:tc>
        <w:tc>
          <w:tcPr>
            <w:tcW w:w="4424" w:type="dxa"/>
            <w:vAlign w:val="center"/>
          </w:tcPr>
          <w:p w:rsidR="00454633" w:rsidRDefault="00454633">
            <w:pPr>
              <w:pStyle w:val="ConsPlusNormal"/>
            </w:pPr>
            <w:r>
              <w:t>Иное</w:t>
            </w:r>
          </w:p>
        </w:tc>
        <w:tc>
          <w:tcPr>
            <w:tcW w:w="4067" w:type="dxa"/>
            <w:vAlign w:val="center"/>
          </w:tcPr>
          <w:p w:rsidR="00454633" w:rsidRDefault="00454633">
            <w:pPr>
              <w:pStyle w:val="ConsPlusNormal"/>
            </w:pPr>
            <w:r>
              <w:t>Иной документ</w:t>
            </w:r>
          </w:p>
        </w:tc>
      </w:tr>
    </w:tbl>
    <w:p w:rsidR="00454633" w:rsidRDefault="00454633">
      <w:pPr>
        <w:sectPr w:rsidR="00454633">
          <w:pgSz w:w="16838" w:h="11905" w:orient="landscape"/>
          <w:pgMar w:top="1701" w:right="1134" w:bottom="850" w:left="1134" w:header="0" w:footer="0" w:gutter="0"/>
          <w:cols w:space="720"/>
        </w:sectPr>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both"/>
      </w:pPr>
    </w:p>
    <w:p w:rsidR="00454633" w:rsidRDefault="00454633">
      <w:pPr>
        <w:pStyle w:val="ConsPlusNormal"/>
        <w:jc w:val="right"/>
        <w:outlineLvl w:val="1"/>
      </w:pPr>
      <w:r>
        <w:t>Приложение N 12</w:t>
      </w:r>
    </w:p>
    <w:p w:rsidR="00454633" w:rsidRDefault="00454633">
      <w:pPr>
        <w:pStyle w:val="ConsPlusNormal"/>
        <w:jc w:val="right"/>
      </w:pPr>
      <w:r>
        <w:t>к Инструкции о представлении</w:t>
      </w:r>
    </w:p>
    <w:p w:rsidR="00454633" w:rsidRDefault="00454633">
      <w:pPr>
        <w:pStyle w:val="ConsPlusNormal"/>
        <w:jc w:val="right"/>
      </w:pPr>
      <w:r>
        <w:t>в Федеральную службу</w:t>
      </w:r>
    </w:p>
    <w:p w:rsidR="00454633" w:rsidRDefault="00454633">
      <w:pPr>
        <w:pStyle w:val="ConsPlusNormal"/>
        <w:jc w:val="right"/>
      </w:pPr>
      <w:r>
        <w:t>по финансовому мониторингу</w:t>
      </w:r>
    </w:p>
    <w:p w:rsidR="00454633" w:rsidRDefault="00454633">
      <w:pPr>
        <w:pStyle w:val="ConsPlusNormal"/>
        <w:jc w:val="right"/>
      </w:pPr>
      <w:r>
        <w:t>информации, предусмотренной</w:t>
      </w:r>
    </w:p>
    <w:p w:rsidR="00454633" w:rsidRDefault="00454633">
      <w:pPr>
        <w:pStyle w:val="ConsPlusNormal"/>
        <w:jc w:val="right"/>
      </w:pPr>
      <w:r>
        <w:t>Федеральным законом</w:t>
      </w:r>
    </w:p>
    <w:p w:rsidR="00454633" w:rsidRDefault="00454633">
      <w:pPr>
        <w:pStyle w:val="ConsPlusNormal"/>
        <w:jc w:val="right"/>
      </w:pPr>
      <w:r>
        <w:t>от 7 августа 2001 г. N 115-ФЗ</w:t>
      </w:r>
    </w:p>
    <w:p w:rsidR="00454633" w:rsidRDefault="00454633">
      <w:pPr>
        <w:pStyle w:val="ConsPlusNormal"/>
        <w:jc w:val="right"/>
      </w:pPr>
      <w:r>
        <w:t>"О противодействии легализации</w:t>
      </w:r>
    </w:p>
    <w:p w:rsidR="00454633" w:rsidRDefault="00454633">
      <w:pPr>
        <w:pStyle w:val="ConsPlusNormal"/>
        <w:jc w:val="right"/>
      </w:pPr>
      <w:r>
        <w:t>(отмыванию) доходов, полученных</w:t>
      </w:r>
    </w:p>
    <w:p w:rsidR="00454633" w:rsidRDefault="00454633">
      <w:pPr>
        <w:pStyle w:val="ConsPlusNormal"/>
        <w:jc w:val="right"/>
      </w:pPr>
      <w:r>
        <w:t>преступным путем,</w:t>
      </w:r>
    </w:p>
    <w:p w:rsidR="00454633" w:rsidRDefault="00454633">
      <w:pPr>
        <w:pStyle w:val="ConsPlusNormal"/>
        <w:jc w:val="right"/>
      </w:pPr>
      <w:r>
        <w:t>и финансированию терроризма"</w:t>
      </w:r>
    </w:p>
    <w:p w:rsidR="00454633" w:rsidRDefault="00454633">
      <w:pPr>
        <w:pStyle w:val="ConsPlusNormal"/>
        <w:jc w:val="right"/>
      </w:pPr>
    </w:p>
    <w:p w:rsidR="00454633" w:rsidRDefault="00454633">
      <w:pPr>
        <w:pStyle w:val="ConsPlusNormal"/>
        <w:jc w:val="center"/>
      </w:pPr>
      <w:bookmarkStart w:id="24" w:name="P1235"/>
      <w:bookmarkEnd w:id="24"/>
      <w:r>
        <w:t>СТРУКТУРА ФЭС 1-ФМ</w:t>
      </w:r>
    </w:p>
    <w:p w:rsidR="00454633" w:rsidRDefault="00454633">
      <w:pPr>
        <w:pStyle w:val="ConsPlusNormal"/>
        <w:jc w:val="center"/>
      </w:pPr>
      <w:r>
        <w:t>"ИНФОРМАЦИЯ ОБ ОПЕРАЦИИ С ДЕНЕЖНЫМИ СРЕДСТВАМИ</w:t>
      </w:r>
    </w:p>
    <w:p w:rsidR="00454633" w:rsidRDefault="00454633">
      <w:pPr>
        <w:pStyle w:val="ConsPlusNormal"/>
        <w:jc w:val="center"/>
      </w:pPr>
      <w:r>
        <w:t>ИЛИ ИНЫМ ИМУЩЕСТВОМ, ПОДЛЕЖАЩЕЙ ОБЯЗАТЕЛЬНОМУ КОНТРОЛЮ,</w:t>
      </w:r>
    </w:p>
    <w:p w:rsidR="00454633" w:rsidRDefault="00454633">
      <w:pPr>
        <w:pStyle w:val="ConsPlusNormal"/>
        <w:jc w:val="center"/>
      </w:pPr>
      <w:r>
        <w:t>И ОПЕРАЦИИ, В ОТНОШЕНИИ КОТОРОЙ ВОЗНИКЛИ ПОДОЗРЕНИЯ,</w:t>
      </w:r>
    </w:p>
    <w:p w:rsidR="00454633" w:rsidRDefault="00454633">
      <w:pPr>
        <w:pStyle w:val="ConsPlusNormal"/>
        <w:jc w:val="center"/>
      </w:pPr>
      <w:r>
        <w:t>ЧТО ОНА ОСУЩЕСТВЛЯЕТСЯ В ЦЕЛЯХ ЛЕГАЛИЗАЦИИ (ОТМЫВАНИЯ)</w:t>
      </w:r>
    </w:p>
    <w:p w:rsidR="00454633" w:rsidRDefault="00454633">
      <w:pPr>
        <w:pStyle w:val="ConsPlusNormal"/>
        <w:jc w:val="center"/>
      </w:pPr>
      <w:r>
        <w:t>ДОХОДОВ, ПОЛУЧЕННЫХ ПРЕСТУПНЫМ ПУТЕМ, ИЛИ ФИНАНСИРОВАНИЯ</w:t>
      </w:r>
    </w:p>
    <w:p w:rsidR="00454633" w:rsidRDefault="00454633">
      <w:pPr>
        <w:pStyle w:val="ConsPlusNormal"/>
        <w:jc w:val="center"/>
      </w:pPr>
      <w:r>
        <w:t>ТЕРРОРИЗМА, А ТАКЖЕ О ПРИОСТАНОВЛЕННОЙ ОПЕРАЦИИ</w:t>
      </w:r>
    </w:p>
    <w:p w:rsidR="00454633" w:rsidRDefault="00454633">
      <w:pPr>
        <w:pStyle w:val="ConsPlusNormal"/>
        <w:jc w:val="center"/>
      </w:pPr>
      <w:r>
        <w:t>С ДЕНЕЖНЫМИ СРЕДСТВАМИ ИЛИ ИНЫМ ИМУЩЕСТВОМ"</w:t>
      </w:r>
    </w:p>
    <w:p w:rsidR="00454633" w:rsidRDefault="00454633">
      <w:pPr>
        <w:pStyle w:val="ConsPlusNormal"/>
        <w:ind w:firstLine="540"/>
        <w:jc w:val="both"/>
      </w:pPr>
    </w:p>
    <w:p w:rsidR="00454633" w:rsidRDefault="00454633">
      <w:pPr>
        <w:pStyle w:val="ConsPlusNormal"/>
        <w:ind w:firstLine="540"/>
        <w:jc w:val="both"/>
        <w:outlineLvl w:val="2"/>
      </w:pPr>
      <w:r>
        <w:t>1. Наименование электронного сообщения.</w:t>
      </w:r>
    </w:p>
    <w:p w:rsidR="00454633" w:rsidRDefault="00454633">
      <w:pPr>
        <w:pStyle w:val="ConsPlusNormal"/>
        <w:spacing w:before="220"/>
        <w:ind w:firstLine="540"/>
        <w:jc w:val="both"/>
      </w:pPr>
      <w:r>
        <w:t>Наименование электронного сообщения имеет следующую структуру:</w:t>
      </w:r>
    </w:p>
    <w:p w:rsidR="00454633" w:rsidRDefault="00454633">
      <w:pPr>
        <w:pStyle w:val="ConsPlusNormal"/>
        <w:spacing w:before="220"/>
        <w:ind w:firstLine="540"/>
        <w:jc w:val="both"/>
      </w:pPr>
      <w:r>
        <w:t>FM01_V_N_GGGGMMDD_01XXXPPPP.xml</w:t>
      </w:r>
    </w:p>
    <w:p w:rsidR="00454633" w:rsidRDefault="00454633">
      <w:pPr>
        <w:pStyle w:val="ConsPlusNormal"/>
        <w:spacing w:before="220"/>
        <w:ind w:firstLine="540"/>
        <w:jc w:val="both"/>
      </w:pPr>
      <w:r>
        <w:t>где:</w:t>
      </w:r>
    </w:p>
    <w:p w:rsidR="00454633" w:rsidRDefault="00454633">
      <w:pPr>
        <w:pStyle w:val="ConsPlusNormal"/>
        <w:spacing w:before="220"/>
        <w:ind w:firstLine="540"/>
        <w:jc w:val="both"/>
      </w:pPr>
      <w:r>
        <w:t>FM01 - идентификатор формы электронного сообщения;</w:t>
      </w:r>
    </w:p>
    <w:p w:rsidR="00454633" w:rsidRDefault="00454633">
      <w:pPr>
        <w:pStyle w:val="ConsPlusNormal"/>
        <w:spacing w:before="220"/>
        <w:ind w:firstLine="540"/>
        <w:jc w:val="both"/>
      </w:pPr>
      <w:r>
        <w:t xml:space="preserve">В случае представления исправленного или заменяющего сообщения, ранее представленного в Росфинмониторинг по формам, действовавшим до вступления в силу настоящей Инструкции, идентификатор формы электронного сообщения будет имеет значения SPD3 - для </w:t>
      </w:r>
      <w:hyperlink r:id="rId48" w:history="1">
        <w:r>
          <w:rPr>
            <w:color w:val="0000FF"/>
          </w:rPr>
          <w:t>формы 3-СПД</w:t>
        </w:r>
      </w:hyperlink>
      <w:r>
        <w:t xml:space="preserve"> или SPD4 - для </w:t>
      </w:r>
      <w:hyperlink r:id="rId49" w:history="1">
        <w:r>
          <w:rPr>
            <w:color w:val="0000FF"/>
          </w:rPr>
          <w:t>формы 4-СПД</w:t>
        </w:r>
      </w:hyperlink>
      <w:r>
        <w:t xml:space="preserve"> (в зависимости от формы ранее представленного сообщения).</w:t>
      </w:r>
    </w:p>
    <w:p w:rsidR="00454633" w:rsidRDefault="00454633">
      <w:pPr>
        <w:pStyle w:val="ConsPlusNormal"/>
        <w:spacing w:before="220"/>
        <w:ind w:firstLine="540"/>
        <w:jc w:val="both"/>
      </w:pPr>
      <w:r>
        <w:t>V - код вида предоставляемой информации, совпадает со значением:</w:t>
      </w:r>
    </w:p>
    <w:p w:rsidR="00454633" w:rsidRDefault="00454633">
      <w:pPr>
        <w:pStyle w:val="ConsPlusNormal"/>
        <w:spacing w:before="220"/>
        <w:ind w:firstLine="540"/>
        <w:jc w:val="both"/>
      </w:pPr>
      <w:r>
        <w:t>"1" - для представления информации об операциях с денежными средствами или иным имуществом, подлежащих обязательному контролю;</w:t>
      </w:r>
    </w:p>
    <w:p w:rsidR="00454633" w:rsidRDefault="00454633">
      <w:pPr>
        <w:pStyle w:val="ConsPlusNormal"/>
        <w:spacing w:before="220"/>
        <w:ind w:firstLine="540"/>
        <w:jc w:val="both"/>
      </w:pPr>
      <w:r>
        <w:t>"2" - для представления информации об операциях с денежными средствами или иным имуществом, в отношении которых при реализации правил внутреннего контроля возникают подозрения об их осуществлении в целях легализации (отмывания) доходов, полученных преступным путем, или финансирования терроризма;</w:t>
      </w:r>
    </w:p>
    <w:p w:rsidR="00454633" w:rsidRDefault="00454633">
      <w:pPr>
        <w:pStyle w:val="ConsPlusNormal"/>
        <w:spacing w:before="220"/>
        <w:ind w:firstLine="540"/>
        <w:jc w:val="both"/>
      </w:pPr>
      <w:r>
        <w:t>"6" - для предоставления информации о приостановленных операциях с денежными средствами или иным имуществом;</w:t>
      </w:r>
    </w:p>
    <w:p w:rsidR="00454633" w:rsidRDefault="00454633">
      <w:pPr>
        <w:pStyle w:val="ConsPlusNormal"/>
        <w:spacing w:before="220"/>
        <w:ind w:firstLine="540"/>
        <w:jc w:val="both"/>
      </w:pPr>
      <w:r>
        <w:t xml:space="preserve">"7" - для предоставления информации о почтовых переводах денежных средств, при осуществлении которых в поступившем почтовом сообщении отсутствует предусмотренная </w:t>
      </w:r>
      <w:hyperlink r:id="rId50" w:history="1">
        <w:r>
          <w:rPr>
            <w:color w:val="0000FF"/>
          </w:rPr>
          <w:t>пунктом 7 статьи 7.2</w:t>
        </w:r>
      </w:hyperlink>
      <w:r>
        <w:t xml:space="preserve"> Федерального закона информация о плательщике, в отношении которых у работников федеральной почтовой связи возникают подозрения, что они осуществляются в целях легализации (отмывания) доходов, полученных преступным путем, или финансирования терроризма.</w:t>
      </w:r>
    </w:p>
    <w:p w:rsidR="00454633" w:rsidRDefault="00454633">
      <w:pPr>
        <w:pStyle w:val="ConsPlusNormal"/>
        <w:spacing w:before="220"/>
        <w:ind w:firstLine="540"/>
        <w:jc w:val="both"/>
      </w:pPr>
      <w:r>
        <w:t>N - идентификатор отправителя информации, имеет вид:</w:t>
      </w:r>
    </w:p>
    <w:p w:rsidR="00454633" w:rsidRDefault="00454633">
      <w:pPr>
        <w:pStyle w:val="ConsPlusNormal"/>
        <w:spacing w:before="220"/>
        <w:ind w:firstLine="540"/>
        <w:jc w:val="both"/>
      </w:pPr>
      <w:r>
        <w:t>для организаций - девятнадцатиразрядный код (идентификационный номер налогоплательщика (ИНН) и код причины постановки на учет (КПП) организации (филиала, представительства);</w:t>
      </w:r>
    </w:p>
    <w:p w:rsidR="00454633" w:rsidRDefault="00454633">
      <w:pPr>
        <w:pStyle w:val="ConsPlusNormal"/>
        <w:spacing w:before="220"/>
        <w:ind w:firstLine="540"/>
        <w:jc w:val="both"/>
      </w:pPr>
      <w:r>
        <w:t>для лиц и индивидуальных предпринимателей - двенадцатиразрядный код ИНН;</w:t>
      </w:r>
    </w:p>
    <w:p w:rsidR="00454633" w:rsidRDefault="00454633">
      <w:pPr>
        <w:pStyle w:val="ConsPlusNormal"/>
        <w:spacing w:before="220"/>
        <w:ind w:firstLine="540"/>
        <w:jc w:val="both"/>
      </w:pPr>
      <w:r>
        <w:t>GGGGMMDD - дата (год, месяц, день) направления электронного сообщения (8 символов);</w:t>
      </w:r>
    </w:p>
    <w:p w:rsidR="00454633" w:rsidRDefault="00454633">
      <w:pPr>
        <w:pStyle w:val="ConsPlusNormal"/>
        <w:spacing w:before="220"/>
        <w:ind w:firstLine="540"/>
        <w:jc w:val="both"/>
      </w:pPr>
      <w:r>
        <w:t>01XXXPPPP - Порядковый номер сообщения формируется в порядке возрастания, в течение дня представления сведений, начиная с номера "01XXX0001", где "XXX" - код филиала организации, который присваивается организацией самостоятельно в случае представления сообщения филиалом. В ином случае ставится значение "000".</w:t>
      </w:r>
    </w:p>
    <w:p w:rsidR="00454633" w:rsidRDefault="00454633">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rsidR="00454633" w:rsidRDefault="00454633">
      <w:pPr>
        <w:pStyle w:val="ConsPlusNormal"/>
        <w:ind w:firstLine="540"/>
        <w:jc w:val="both"/>
      </w:pPr>
    </w:p>
    <w:p w:rsidR="00454633" w:rsidRDefault="00454633">
      <w:pPr>
        <w:pStyle w:val="ConsPlusNormal"/>
        <w:ind w:firstLine="540"/>
        <w:jc w:val="both"/>
        <w:outlineLvl w:val="2"/>
      </w:pPr>
      <w:r>
        <w:t>2. Кодировка электронного сообщения.</w:t>
      </w:r>
    </w:p>
    <w:p w:rsidR="00454633" w:rsidRDefault="00454633">
      <w:pPr>
        <w:pStyle w:val="ConsPlusNormal"/>
        <w:spacing w:before="220"/>
        <w:ind w:firstLine="540"/>
        <w:jc w:val="both"/>
      </w:pPr>
      <w:r>
        <w:t>Первая строка XML файла должна иметь следующий вид:</w:t>
      </w:r>
    </w:p>
    <w:p w:rsidR="00454633" w:rsidRDefault="00454633">
      <w:pPr>
        <w:pStyle w:val="ConsPlusNormal"/>
        <w:spacing w:before="220"/>
        <w:ind w:firstLine="540"/>
        <w:jc w:val="both"/>
      </w:pPr>
      <w:r>
        <w:t>&lt;?xmlversion="1.0" encoding="UTF-8"?&gt;</w:t>
      </w:r>
    </w:p>
    <w:p w:rsidR="00454633" w:rsidRDefault="00454633">
      <w:pPr>
        <w:pStyle w:val="ConsPlusNormal"/>
        <w:ind w:firstLine="540"/>
        <w:jc w:val="both"/>
      </w:pPr>
    </w:p>
    <w:p w:rsidR="00454633" w:rsidRDefault="00454633">
      <w:pPr>
        <w:pStyle w:val="ConsPlusNormal"/>
        <w:ind w:firstLine="540"/>
        <w:jc w:val="both"/>
      </w:pPr>
    </w:p>
    <w:p w:rsidR="00454633" w:rsidRDefault="00454633">
      <w:pPr>
        <w:pStyle w:val="ConsPlusNormal"/>
        <w:ind w:firstLine="540"/>
        <w:jc w:val="both"/>
      </w:pPr>
    </w:p>
    <w:p w:rsidR="00454633" w:rsidRDefault="00454633">
      <w:pPr>
        <w:pStyle w:val="ConsPlusNormal"/>
        <w:ind w:firstLine="540"/>
        <w:jc w:val="both"/>
      </w:pPr>
    </w:p>
    <w:p w:rsidR="00454633" w:rsidRDefault="00454633">
      <w:pPr>
        <w:pStyle w:val="ConsPlusNormal"/>
        <w:ind w:firstLine="540"/>
        <w:jc w:val="both"/>
      </w:pPr>
    </w:p>
    <w:p w:rsidR="00454633" w:rsidRDefault="00454633">
      <w:pPr>
        <w:pStyle w:val="ConsPlusNormal"/>
        <w:jc w:val="right"/>
        <w:outlineLvl w:val="1"/>
      </w:pPr>
      <w:r>
        <w:t>Приложение N 13</w:t>
      </w:r>
    </w:p>
    <w:p w:rsidR="00454633" w:rsidRDefault="00454633">
      <w:pPr>
        <w:pStyle w:val="ConsPlusNormal"/>
        <w:jc w:val="right"/>
      </w:pPr>
      <w:r>
        <w:t>к Инструкции о представлении</w:t>
      </w:r>
    </w:p>
    <w:p w:rsidR="00454633" w:rsidRDefault="00454633">
      <w:pPr>
        <w:pStyle w:val="ConsPlusNormal"/>
        <w:jc w:val="right"/>
      </w:pPr>
      <w:r>
        <w:t>в Федеральную службу</w:t>
      </w:r>
    </w:p>
    <w:p w:rsidR="00454633" w:rsidRDefault="00454633">
      <w:pPr>
        <w:pStyle w:val="ConsPlusNormal"/>
        <w:jc w:val="right"/>
      </w:pPr>
      <w:r>
        <w:t>по финансовому мониторингу</w:t>
      </w:r>
    </w:p>
    <w:p w:rsidR="00454633" w:rsidRDefault="00454633">
      <w:pPr>
        <w:pStyle w:val="ConsPlusNormal"/>
        <w:jc w:val="right"/>
      </w:pPr>
      <w:r>
        <w:t>информации, предусмотренной</w:t>
      </w:r>
    </w:p>
    <w:p w:rsidR="00454633" w:rsidRDefault="00454633">
      <w:pPr>
        <w:pStyle w:val="ConsPlusNormal"/>
        <w:jc w:val="right"/>
      </w:pPr>
      <w:r>
        <w:t>Федеральным законом</w:t>
      </w:r>
    </w:p>
    <w:p w:rsidR="00454633" w:rsidRDefault="00454633">
      <w:pPr>
        <w:pStyle w:val="ConsPlusNormal"/>
        <w:jc w:val="right"/>
      </w:pPr>
      <w:r>
        <w:t>от 7 августа 2001 г. N 115-ФЗ</w:t>
      </w:r>
    </w:p>
    <w:p w:rsidR="00454633" w:rsidRDefault="00454633">
      <w:pPr>
        <w:pStyle w:val="ConsPlusNormal"/>
        <w:jc w:val="right"/>
      </w:pPr>
      <w:r>
        <w:t>"О противодействии легализации</w:t>
      </w:r>
    </w:p>
    <w:p w:rsidR="00454633" w:rsidRDefault="00454633">
      <w:pPr>
        <w:pStyle w:val="ConsPlusNormal"/>
        <w:jc w:val="right"/>
      </w:pPr>
      <w:r>
        <w:t>(отмыванию) доходов, полученных</w:t>
      </w:r>
    </w:p>
    <w:p w:rsidR="00454633" w:rsidRDefault="00454633">
      <w:pPr>
        <w:pStyle w:val="ConsPlusNormal"/>
        <w:jc w:val="right"/>
      </w:pPr>
      <w:r>
        <w:t>преступным путем,</w:t>
      </w:r>
    </w:p>
    <w:p w:rsidR="00454633" w:rsidRDefault="00454633">
      <w:pPr>
        <w:pStyle w:val="ConsPlusNormal"/>
        <w:jc w:val="right"/>
      </w:pPr>
      <w:r>
        <w:t>и финансированию терроризма"</w:t>
      </w:r>
    </w:p>
    <w:p w:rsidR="00454633" w:rsidRDefault="00454633">
      <w:pPr>
        <w:pStyle w:val="ConsPlusNormal"/>
        <w:jc w:val="right"/>
      </w:pPr>
    </w:p>
    <w:p w:rsidR="00454633" w:rsidRDefault="00454633">
      <w:pPr>
        <w:pStyle w:val="ConsPlusNormal"/>
        <w:jc w:val="center"/>
      </w:pPr>
      <w:bookmarkStart w:id="25" w:name="P1282"/>
      <w:bookmarkEnd w:id="25"/>
      <w:r>
        <w:t>СТРУКТУРА ФЭС 2-ФМ</w:t>
      </w:r>
    </w:p>
    <w:p w:rsidR="00454633" w:rsidRDefault="00454633">
      <w:pPr>
        <w:pStyle w:val="ConsPlusNormal"/>
        <w:jc w:val="center"/>
      </w:pPr>
      <w:r>
        <w:t>"ИНФОРМАЦИЯ О ПРИНЯТЫХ МЕРАХ ПО ЗАМОРАЖИВАНИЮ</w:t>
      </w:r>
    </w:p>
    <w:p w:rsidR="00454633" w:rsidRDefault="00454633">
      <w:pPr>
        <w:pStyle w:val="ConsPlusNormal"/>
        <w:jc w:val="center"/>
      </w:pPr>
      <w:r>
        <w:t>(БЛОКИРОВАНИЮ) ДЕНЕЖНЫХ СРЕДСТВ ИЛИ ИНОГО ИМУЩЕСТВА"</w:t>
      </w:r>
    </w:p>
    <w:p w:rsidR="00454633" w:rsidRDefault="00454633">
      <w:pPr>
        <w:pStyle w:val="ConsPlusNormal"/>
        <w:ind w:firstLine="540"/>
        <w:jc w:val="both"/>
      </w:pPr>
    </w:p>
    <w:p w:rsidR="00454633" w:rsidRDefault="00454633">
      <w:pPr>
        <w:pStyle w:val="ConsPlusNormal"/>
        <w:ind w:firstLine="540"/>
        <w:jc w:val="both"/>
        <w:outlineLvl w:val="2"/>
      </w:pPr>
      <w:r>
        <w:t>1. Наименование электронного сообщения.</w:t>
      </w:r>
    </w:p>
    <w:p w:rsidR="00454633" w:rsidRDefault="00454633">
      <w:pPr>
        <w:pStyle w:val="ConsPlusNormal"/>
        <w:spacing w:before="220"/>
        <w:ind w:firstLine="540"/>
        <w:jc w:val="both"/>
      </w:pPr>
      <w:r>
        <w:t>Наименование электронного сообщения имеет следующую структуру:</w:t>
      </w:r>
    </w:p>
    <w:p w:rsidR="00454633" w:rsidRDefault="00454633">
      <w:pPr>
        <w:pStyle w:val="ConsPlusNormal"/>
        <w:spacing w:before="220"/>
        <w:ind w:firstLine="540"/>
        <w:jc w:val="both"/>
      </w:pPr>
      <w:r>
        <w:t>FM02_V_N_GGGGMMDD_02XXXPPPP.xml</w:t>
      </w:r>
    </w:p>
    <w:p w:rsidR="00454633" w:rsidRDefault="00454633">
      <w:pPr>
        <w:pStyle w:val="ConsPlusNormal"/>
        <w:spacing w:before="220"/>
        <w:ind w:firstLine="540"/>
        <w:jc w:val="both"/>
      </w:pPr>
      <w:r>
        <w:t>где:</w:t>
      </w:r>
    </w:p>
    <w:p w:rsidR="00454633" w:rsidRDefault="00454633">
      <w:pPr>
        <w:pStyle w:val="ConsPlusNormal"/>
        <w:spacing w:before="220"/>
        <w:ind w:firstLine="540"/>
        <w:jc w:val="both"/>
      </w:pPr>
      <w:r>
        <w:lastRenderedPageBreak/>
        <w:t>FM02 - идентификатор формы электронного сообщения;</w:t>
      </w:r>
    </w:p>
    <w:p w:rsidR="00454633" w:rsidRDefault="00454633">
      <w:pPr>
        <w:pStyle w:val="ConsPlusNormal"/>
        <w:spacing w:before="220"/>
        <w:ind w:firstLine="540"/>
        <w:jc w:val="both"/>
      </w:pPr>
      <w:r>
        <w:t>V - код вида предоставляемой информации, совпадает со значением:</w:t>
      </w:r>
    </w:p>
    <w:p w:rsidR="00454633" w:rsidRDefault="00454633">
      <w:pPr>
        <w:pStyle w:val="ConsPlusNormal"/>
        <w:spacing w:before="220"/>
        <w:ind w:firstLine="540"/>
        <w:jc w:val="both"/>
      </w:pPr>
      <w:r>
        <w:t xml:space="preserve">"3" - представление информации о принятых мерах по замораживанию (блокированию) денежных средств или иного имущества к организациям и физическим лицам,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организациям или физическим лицам, в отношении которых межведомственным координационным органом принято решение, предусмотренное </w:t>
      </w:r>
      <w:hyperlink r:id="rId51" w:history="1">
        <w:r>
          <w:rPr>
            <w:color w:val="0000FF"/>
          </w:rPr>
          <w:t>пунктом 1 статьи 7.4</w:t>
        </w:r>
      </w:hyperlink>
      <w:r>
        <w:t xml:space="preserve"> Федерального закона;</w:t>
      </w:r>
    </w:p>
    <w:p w:rsidR="00454633" w:rsidRDefault="00454633">
      <w:pPr>
        <w:pStyle w:val="ConsPlusNormal"/>
        <w:spacing w:before="220"/>
        <w:ind w:firstLine="540"/>
        <w:jc w:val="both"/>
      </w:pPr>
      <w:r>
        <w:t>N - идентификатор отправителя информации, имеет вид:</w:t>
      </w:r>
    </w:p>
    <w:p w:rsidR="00454633" w:rsidRDefault="00454633">
      <w:pPr>
        <w:pStyle w:val="ConsPlusNormal"/>
        <w:spacing w:before="220"/>
        <w:ind w:firstLine="540"/>
        <w:jc w:val="both"/>
      </w:pPr>
      <w:r>
        <w:t>для организаций - девятнадцатиразрядный код (идентификационный номер налогоплательщика (ИНН) и код причины постановки на учет (КПП) организации (филиала, представительства);</w:t>
      </w:r>
    </w:p>
    <w:p w:rsidR="00454633" w:rsidRDefault="00454633">
      <w:pPr>
        <w:pStyle w:val="ConsPlusNormal"/>
        <w:spacing w:before="220"/>
        <w:ind w:firstLine="540"/>
        <w:jc w:val="both"/>
      </w:pPr>
      <w:r>
        <w:t>для лиц и индивидуальных предпринимателей - двенадцатиразрядный код ИНН;</w:t>
      </w:r>
    </w:p>
    <w:p w:rsidR="00454633" w:rsidRDefault="00454633">
      <w:pPr>
        <w:pStyle w:val="ConsPlusNormal"/>
        <w:spacing w:before="220"/>
        <w:ind w:firstLine="540"/>
        <w:jc w:val="both"/>
      </w:pPr>
      <w:r>
        <w:t>GGGGMMDD - дата (год, месяц, день) направления электронного сообщения (8 символов);</w:t>
      </w:r>
    </w:p>
    <w:p w:rsidR="00454633" w:rsidRDefault="00454633">
      <w:pPr>
        <w:pStyle w:val="ConsPlusNormal"/>
        <w:spacing w:before="220"/>
        <w:ind w:firstLine="540"/>
        <w:jc w:val="both"/>
      </w:pPr>
      <w:r>
        <w:t>02XXXPPPP - Порядковый номер сообщения формируется в порядке возрастания, в течение дня представления сведений, начиная с номера "02XXX00001", где "XXX" - код филиала организации, который присваивается организацией самостоятельно в случае представления сообщения филиалом. В ином случае ставится значение "000".</w:t>
      </w:r>
    </w:p>
    <w:p w:rsidR="00454633" w:rsidRDefault="00454633">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rsidR="00454633" w:rsidRDefault="00454633">
      <w:pPr>
        <w:pStyle w:val="ConsPlusNormal"/>
        <w:ind w:firstLine="540"/>
        <w:jc w:val="both"/>
      </w:pPr>
    </w:p>
    <w:p w:rsidR="00454633" w:rsidRDefault="00454633">
      <w:pPr>
        <w:pStyle w:val="ConsPlusNormal"/>
        <w:ind w:firstLine="540"/>
        <w:jc w:val="both"/>
        <w:outlineLvl w:val="2"/>
      </w:pPr>
      <w:r>
        <w:t>2. Кодировка электронного сообщения.</w:t>
      </w:r>
    </w:p>
    <w:p w:rsidR="00454633" w:rsidRDefault="00454633">
      <w:pPr>
        <w:pStyle w:val="ConsPlusNormal"/>
        <w:spacing w:before="220"/>
        <w:ind w:firstLine="540"/>
        <w:jc w:val="both"/>
      </w:pPr>
      <w:r>
        <w:t>Первая строка XML файла должна иметь следующий вид:</w:t>
      </w:r>
    </w:p>
    <w:p w:rsidR="00454633" w:rsidRDefault="00454633">
      <w:pPr>
        <w:pStyle w:val="ConsPlusNormal"/>
        <w:spacing w:before="220"/>
        <w:ind w:firstLine="540"/>
        <w:jc w:val="both"/>
      </w:pPr>
      <w:r>
        <w:t>&lt;?xmlversion="1.0" encoding="UTF-8"?&gt;</w:t>
      </w:r>
    </w:p>
    <w:p w:rsidR="00454633" w:rsidRDefault="00454633">
      <w:pPr>
        <w:pStyle w:val="ConsPlusNormal"/>
        <w:ind w:firstLine="540"/>
        <w:jc w:val="both"/>
      </w:pPr>
    </w:p>
    <w:p w:rsidR="00454633" w:rsidRDefault="00454633">
      <w:pPr>
        <w:pStyle w:val="ConsPlusNormal"/>
        <w:ind w:firstLine="540"/>
        <w:jc w:val="both"/>
      </w:pPr>
    </w:p>
    <w:p w:rsidR="00454633" w:rsidRDefault="00454633">
      <w:pPr>
        <w:pStyle w:val="ConsPlusNormal"/>
        <w:ind w:firstLine="540"/>
        <w:jc w:val="both"/>
      </w:pPr>
    </w:p>
    <w:p w:rsidR="00454633" w:rsidRDefault="00454633">
      <w:pPr>
        <w:pStyle w:val="ConsPlusNormal"/>
        <w:ind w:firstLine="540"/>
        <w:jc w:val="both"/>
      </w:pPr>
    </w:p>
    <w:p w:rsidR="00454633" w:rsidRDefault="00454633">
      <w:pPr>
        <w:pStyle w:val="ConsPlusNormal"/>
        <w:ind w:firstLine="540"/>
        <w:jc w:val="both"/>
      </w:pPr>
    </w:p>
    <w:p w:rsidR="00454633" w:rsidRDefault="00454633">
      <w:pPr>
        <w:pStyle w:val="ConsPlusNormal"/>
        <w:jc w:val="right"/>
        <w:outlineLvl w:val="1"/>
      </w:pPr>
      <w:r>
        <w:t>Приложение N 14</w:t>
      </w:r>
    </w:p>
    <w:p w:rsidR="00454633" w:rsidRDefault="00454633">
      <w:pPr>
        <w:pStyle w:val="ConsPlusNormal"/>
        <w:jc w:val="right"/>
      </w:pPr>
      <w:r>
        <w:t>к Инструкции о представлении</w:t>
      </w:r>
    </w:p>
    <w:p w:rsidR="00454633" w:rsidRDefault="00454633">
      <w:pPr>
        <w:pStyle w:val="ConsPlusNormal"/>
        <w:jc w:val="right"/>
      </w:pPr>
      <w:r>
        <w:t>в Федеральную службу</w:t>
      </w:r>
    </w:p>
    <w:p w:rsidR="00454633" w:rsidRDefault="00454633">
      <w:pPr>
        <w:pStyle w:val="ConsPlusNormal"/>
        <w:jc w:val="right"/>
      </w:pPr>
      <w:r>
        <w:t>по финансовому мониторингу</w:t>
      </w:r>
    </w:p>
    <w:p w:rsidR="00454633" w:rsidRDefault="00454633">
      <w:pPr>
        <w:pStyle w:val="ConsPlusNormal"/>
        <w:jc w:val="right"/>
      </w:pPr>
      <w:r>
        <w:t>информации, предусмотренной</w:t>
      </w:r>
    </w:p>
    <w:p w:rsidR="00454633" w:rsidRDefault="00454633">
      <w:pPr>
        <w:pStyle w:val="ConsPlusNormal"/>
        <w:jc w:val="right"/>
      </w:pPr>
      <w:r>
        <w:t>Федеральным законом</w:t>
      </w:r>
    </w:p>
    <w:p w:rsidR="00454633" w:rsidRDefault="00454633">
      <w:pPr>
        <w:pStyle w:val="ConsPlusNormal"/>
        <w:jc w:val="right"/>
      </w:pPr>
      <w:r>
        <w:t>от 7 августа 2001 г. N 115-ФЗ</w:t>
      </w:r>
    </w:p>
    <w:p w:rsidR="00454633" w:rsidRDefault="00454633">
      <w:pPr>
        <w:pStyle w:val="ConsPlusNormal"/>
        <w:jc w:val="right"/>
      </w:pPr>
      <w:r>
        <w:t>"О противодействии легализации</w:t>
      </w:r>
    </w:p>
    <w:p w:rsidR="00454633" w:rsidRDefault="00454633">
      <w:pPr>
        <w:pStyle w:val="ConsPlusNormal"/>
        <w:jc w:val="right"/>
      </w:pPr>
      <w:r>
        <w:t>(отмыванию) доходов, полученных</w:t>
      </w:r>
    </w:p>
    <w:p w:rsidR="00454633" w:rsidRDefault="00454633">
      <w:pPr>
        <w:pStyle w:val="ConsPlusNormal"/>
        <w:jc w:val="right"/>
      </w:pPr>
      <w:r>
        <w:t>преступным путем,</w:t>
      </w:r>
    </w:p>
    <w:p w:rsidR="00454633" w:rsidRDefault="00454633">
      <w:pPr>
        <w:pStyle w:val="ConsPlusNormal"/>
        <w:jc w:val="right"/>
      </w:pPr>
      <w:r>
        <w:t>и финансированию терроризма"</w:t>
      </w:r>
    </w:p>
    <w:p w:rsidR="00454633" w:rsidRDefault="00454633">
      <w:pPr>
        <w:pStyle w:val="ConsPlusNormal"/>
        <w:jc w:val="right"/>
      </w:pPr>
    </w:p>
    <w:p w:rsidR="00454633" w:rsidRDefault="00454633">
      <w:pPr>
        <w:pStyle w:val="ConsPlusNormal"/>
        <w:jc w:val="center"/>
      </w:pPr>
      <w:bookmarkStart w:id="26" w:name="P1320"/>
      <w:bookmarkEnd w:id="26"/>
      <w:r>
        <w:t>СТРУКТУРА ФЭС 3-ФМ</w:t>
      </w:r>
    </w:p>
    <w:p w:rsidR="00454633" w:rsidRDefault="00454633">
      <w:pPr>
        <w:pStyle w:val="ConsPlusNormal"/>
        <w:jc w:val="center"/>
      </w:pPr>
      <w:r>
        <w:t>"ИНФОРМАЦИЯ О РЕЗУЛЬТАТАХ ПРОВЕРКИ НАЛИЧИЯ СРЕДИ СВОИХ</w:t>
      </w:r>
    </w:p>
    <w:p w:rsidR="00454633" w:rsidRDefault="00454633">
      <w:pPr>
        <w:pStyle w:val="ConsPlusNormal"/>
        <w:jc w:val="center"/>
      </w:pPr>
      <w:r>
        <w:t>КЛИЕНТОВ ЛИЦ, В ОТНОШЕНИИ КОТОРЫХ ПРИМЕНЕНЫ ЛИБО ДОЛЖНЫ</w:t>
      </w:r>
    </w:p>
    <w:p w:rsidR="00454633" w:rsidRDefault="00454633">
      <w:pPr>
        <w:pStyle w:val="ConsPlusNormal"/>
        <w:jc w:val="center"/>
      </w:pPr>
      <w:r>
        <w:t>ПРИМЕНЯТЬСЯ МЕРЫ ПО ЗАМОРАЖИВАНИЮ (БЛОКИРОВАНИЮ) ДЕНЕЖНЫХ</w:t>
      </w:r>
    </w:p>
    <w:p w:rsidR="00454633" w:rsidRDefault="00454633">
      <w:pPr>
        <w:pStyle w:val="ConsPlusNormal"/>
        <w:jc w:val="center"/>
      </w:pPr>
      <w:r>
        <w:t>СРЕДСТВ ИЛИ ИНОГО ИМУЩЕСТВА"</w:t>
      </w:r>
    </w:p>
    <w:p w:rsidR="00454633" w:rsidRDefault="00454633">
      <w:pPr>
        <w:pStyle w:val="ConsPlusNormal"/>
        <w:ind w:firstLine="540"/>
        <w:jc w:val="both"/>
      </w:pPr>
    </w:p>
    <w:p w:rsidR="00454633" w:rsidRDefault="00454633">
      <w:pPr>
        <w:pStyle w:val="ConsPlusNormal"/>
        <w:ind w:firstLine="540"/>
        <w:jc w:val="both"/>
        <w:outlineLvl w:val="2"/>
      </w:pPr>
      <w:r>
        <w:t>1. Наименование электронного сообщения.</w:t>
      </w:r>
    </w:p>
    <w:p w:rsidR="00454633" w:rsidRDefault="00454633">
      <w:pPr>
        <w:pStyle w:val="ConsPlusNormal"/>
        <w:spacing w:before="220"/>
        <w:ind w:firstLine="540"/>
        <w:jc w:val="both"/>
      </w:pPr>
      <w:r>
        <w:t>Наименование электронного сообщения имеет следующую структуру:</w:t>
      </w:r>
    </w:p>
    <w:p w:rsidR="00454633" w:rsidRDefault="00454633">
      <w:pPr>
        <w:pStyle w:val="ConsPlusNormal"/>
        <w:spacing w:before="220"/>
        <w:ind w:firstLine="540"/>
        <w:jc w:val="both"/>
      </w:pPr>
      <w:r>
        <w:t>FM03_V_N_GGGGMMDD_03XXXPPPP.xml</w:t>
      </w:r>
    </w:p>
    <w:p w:rsidR="00454633" w:rsidRDefault="00454633">
      <w:pPr>
        <w:pStyle w:val="ConsPlusNormal"/>
        <w:spacing w:before="220"/>
        <w:ind w:firstLine="540"/>
        <w:jc w:val="both"/>
      </w:pPr>
      <w:r>
        <w:t>где:</w:t>
      </w:r>
    </w:p>
    <w:p w:rsidR="00454633" w:rsidRDefault="00454633">
      <w:pPr>
        <w:pStyle w:val="ConsPlusNormal"/>
        <w:spacing w:before="220"/>
        <w:ind w:firstLine="540"/>
        <w:jc w:val="both"/>
      </w:pPr>
      <w:r>
        <w:t>FM03 - идентификатор формы электронного сообщения;</w:t>
      </w:r>
    </w:p>
    <w:p w:rsidR="00454633" w:rsidRDefault="00454633">
      <w:pPr>
        <w:pStyle w:val="ConsPlusNormal"/>
        <w:spacing w:before="220"/>
        <w:ind w:firstLine="540"/>
        <w:jc w:val="both"/>
      </w:pPr>
      <w:r>
        <w:t>V - код вида предоставляемой информации, совпадает со значением:</w:t>
      </w:r>
    </w:p>
    <w:p w:rsidR="00454633" w:rsidRDefault="00454633">
      <w:pPr>
        <w:pStyle w:val="ConsPlusNormal"/>
        <w:spacing w:before="220"/>
        <w:ind w:firstLine="540"/>
        <w:jc w:val="both"/>
      </w:pPr>
      <w:r>
        <w:t>"4" - Представление информации о результатах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w:t>
      </w:r>
    </w:p>
    <w:p w:rsidR="00454633" w:rsidRDefault="00454633">
      <w:pPr>
        <w:pStyle w:val="ConsPlusNormal"/>
        <w:spacing w:before="220"/>
        <w:ind w:firstLine="540"/>
        <w:jc w:val="both"/>
      </w:pPr>
      <w:r>
        <w:t>N - идентификатор отправителя информации, имеет вид:</w:t>
      </w:r>
    </w:p>
    <w:p w:rsidR="00454633" w:rsidRDefault="00454633">
      <w:pPr>
        <w:pStyle w:val="ConsPlusNormal"/>
        <w:spacing w:before="220"/>
        <w:ind w:firstLine="540"/>
        <w:jc w:val="both"/>
      </w:pPr>
      <w:r>
        <w:t>для организаций - девятнадцатиразрядный код (идентификационный номер налогоплательщика (ИНН) и код причины постановки на учет (КПП) организации (филиала, представительства);</w:t>
      </w:r>
    </w:p>
    <w:p w:rsidR="00454633" w:rsidRDefault="00454633">
      <w:pPr>
        <w:pStyle w:val="ConsPlusNormal"/>
        <w:spacing w:before="220"/>
        <w:ind w:firstLine="540"/>
        <w:jc w:val="both"/>
      </w:pPr>
      <w:r>
        <w:t>для лиц и индивидуальных предпринимателей - двенадцатиразрядный код ИНН;</w:t>
      </w:r>
    </w:p>
    <w:p w:rsidR="00454633" w:rsidRDefault="00454633">
      <w:pPr>
        <w:pStyle w:val="ConsPlusNormal"/>
        <w:spacing w:before="220"/>
        <w:ind w:firstLine="540"/>
        <w:jc w:val="both"/>
      </w:pPr>
      <w:r>
        <w:t>GGGGMMDD - дата (год, месяц, день) направления электронного сообщения (8 символов);</w:t>
      </w:r>
    </w:p>
    <w:p w:rsidR="00454633" w:rsidRDefault="00454633">
      <w:pPr>
        <w:pStyle w:val="ConsPlusNormal"/>
        <w:spacing w:before="220"/>
        <w:ind w:firstLine="540"/>
        <w:jc w:val="both"/>
      </w:pPr>
      <w:r>
        <w:t>03XXXPPPP - Порядковый номер сообщения формируется в порядке возрастания, в течение дня представления сведений, начиная с номера "03XXX00001", где "XXX" - код филиала организации, который присваивается организацией самостоятельно в случае представления сообщения филиалом. В ином случае ставится значение "000".</w:t>
      </w:r>
    </w:p>
    <w:p w:rsidR="00454633" w:rsidRDefault="00454633">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rsidR="00454633" w:rsidRDefault="00454633">
      <w:pPr>
        <w:pStyle w:val="ConsPlusNormal"/>
        <w:ind w:firstLine="540"/>
        <w:jc w:val="both"/>
      </w:pPr>
    </w:p>
    <w:p w:rsidR="00454633" w:rsidRDefault="00454633">
      <w:pPr>
        <w:pStyle w:val="ConsPlusNormal"/>
        <w:ind w:firstLine="540"/>
        <w:jc w:val="both"/>
        <w:outlineLvl w:val="2"/>
      </w:pPr>
      <w:r>
        <w:t>2. Кодировка электронного сообщения.</w:t>
      </w:r>
    </w:p>
    <w:p w:rsidR="00454633" w:rsidRDefault="00454633">
      <w:pPr>
        <w:pStyle w:val="ConsPlusNormal"/>
        <w:spacing w:before="220"/>
        <w:ind w:firstLine="540"/>
        <w:jc w:val="both"/>
      </w:pPr>
      <w:r>
        <w:t>Первая строка XML файла должна иметь следующий вид:</w:t>
      </w:r>
    </w:p>
    <w:p w:rsidR="00454633" w:rsidRDefault="00454633">
      <w:pPr>
        <w:pStyle w:val="ConsPlusNormal"/>
        <w:spacing w:before="220"/>
        <w:ind w:firstLine="540"/>
        <w:jc w:val="both"/>
      </w:pPr>
      <w:r>
        <w:t>&lt;?xmlversion="1.0" encoding="UTF-8"?&gt;</w:t>
      </w:r>
    </w:p>
    <w:p w:rsidR="00454633" w:rsidRDefault="00454633">
      <w:pPr>
        <w:pStyle w:val="ConsPlusNormal"/>
        <w:ind w:firstLine="540"/>
        <w:jc w:val="both"/>
      </w:pPr>
    </w:p>
    <w:p w:rsidR="00454633" w:rsidRDefault="00454633">
      <w:pPr>
        <w:pStyle w:val="ConsPlusNormal"/>
        <w:ind w:firstLine="540"/>
        <w:jc w:val="both"/>
      </w:pPr>
    </w:p>
    <w:p w:rsidR="00454633" w:rsidRDefault="00454633">
      <w:pPr>
        <w:pStyle w:val="ConsPlusNormal"/>
        <w:ind w:firstLine="540"/>
        <w:jc w:val="both"/>
      </w:pPr>
    </w:p>
    <w:p w:rsidR="00454633" w:rsidRDefault="00454633">
      <w:pPr>
        <w:pStyle w:val="ConsPlusNormal"/>
        <w:ind w:firstLine="540"/>
        <w:jc w:val="both"/>
      </w:pPr>
    </w:p>
    <w:p w:rsidR="00454633" w:rsidRDefault="00454633">
      <w:pPr>
        <w:pStyle w:val="ConsPlusNormal"/>
        <w:ind w:firstLine="540"/>
        <w:jc w:val="both"/>
      </w:pPr>
    </w:p>
    <w:p w:rsidR="00454633" w:rsidRDefault="00454633">
      <w:pPr>
        <w:pStyle w:val="ConsPlusNormal"/>
        <w:jc w:val="right"/>
        <w:outlineLvl w:val="1"/>
      </w:pPr>
      <w:r>
        <w:t>Приложение N 15</w:t>
      </w:r>
    </w:p>
    <w:p w:rsidR="00454633" w:rsidRDefault="00454633">
      <w:pPr>
        <w:pStyle w:val="ConsPlusNormal"/>
        <w:jc w:val="right"/>
      </w:pPr>
      <w:r>
        <w:t>к Инструкции о представлении</w:t>
      </w:r>
    </w:p>
    <w:p w:rsidR="00454633" w:rsidRDefault="00454633">
      <w:pPr>
        <w:pStyle w:val="ConsPlusNormal"/>
        <w:jc w:val="right"/>
      </w:pPr>
      <w:r>
        <w:t>в Федеральную службу</w:t>
      </w:r>
    </w:p>
    <w:p w:rsidR="00454633" w:rsidRDefault="00454633">
      <w:pPr>
        <w:pStyle w:val="ConsPlusNormal"/>
        <w:jc w:val="right"/>
      </w:pPr>
      <w:r>
        <w:t>по финансовому мониторингу</w:t>
      </w:r>
    </w:p>
    <w:p w:rsidR="00454633" w:rsidRDefault="00454633">
      <w:pPr>
        <w:pStyle w:val="ConsPlusNormal"/>
        <w:jc w:val="right"/>
      </w:pPr>
      <w:r>
        <w:t>информации, предусмотренной</w:t>
      </w:r>
    </w:p>
    <w:p w:rsidR="00454633" w:rsidRDefault="00454633">
      <w:pPr>
        <w:pStyle w:val="ConsPlusNormal"/>
        <w:jc w:val="right"/>
      </w:pPr>
      <w:r>
        <w:t>Федеральным законом</w:t>
      </w:r>
    </w:p>
    <w:p w:rsidR="00454633" w:rsidRDefault="00454633">
      <w:pPr>
        <w:pStyle w:val="ConsPlusNormal"/>
        <w:jc w:val="right"/>
      </w:pPr>
      <w:r>
        <w:t>от 7 августа 2001 г. N 115-ФЗ</w:t>
      </w:r>
    </w:p>
    <w:p w:rsidR="00454633" w:rsidRDefault="00454633">
      <w:pPr>
        <w:pStyle w:val="ConsPlusNormal"/>
        <w:jc w:val="right"/>
      </w:pPr>
      <w:r>
        <w:t>"О противодействии легализации</w:t>
      </w:r>
    </w:p>
    <w:p w:rsidR="00454633" w:rsidRDefault="00454633">
      <w:pPr>
        <w:pStyle w:val="ConsPlusNormal"/>
        <w:jc w:val="right"/>
      </w:pPr>
      <w:r>
        <w:t>(отмыванию) доходов, полученных</w:t>
      </w:r>
    </w:p>
    <w:p w:rsidR="00454633" w:rsidRDefault="00454633">
      <w:pPr>
        <w:pStyle w:val="ConsPlusNormal"/>
        <w:jc w:val="right"/>
      </w:pPr>
      <w:r>
        <w:t>преступным путем,</w:t>
      </w:r>
    </w:p>
    <w:p w:rsidR="00454633" w:rsidRDefault="00454633">
      <w:pPr>
        <w:pStyle w:val="ConsPlusNormal"/>
        <w:jc w:val="right"/>
      </w:pPr>
      <w:r>
        <w:t>и финансированию терроризма"</w:t>
      </w:r>
    </w:p>
    <w:p w:rsidR="00454633" w:rsidRDefault="00454633">
      <w:pPr>
        <w:pStyle w:val="ConsPlusNormal"/>
        <w:jc w:val="right"/>
      </w:pPr>
    </w:p>
    <w:p w:rsidR="00454633" w:rsidRDefault="00454633">
      <w:pPr>
        <w:pStyle w:val="ConsPlusNormal"/>
        <w:jc w:val="center"/>
      </w:pPr>
      <w:bookmarkStart w:id="27" w:name="P1360"/>
      <w:bookmarkEnd w:id="27"/>
      <w:r>
        <w:t>СТРУКТУРА ФЭС 4-ФМ</w:t>
      </w:r>
    </w:p>
    <w:p w:rsidR="00454633" w:rsidRDefault="00454633">
      <w:pPr>
        <w:pStyle w:val="ConsPlusNormal"/>
        <w:jc w:val="center"/>
      </w:pPr>
      <w:r>
        <w:t>"ИНФОРМАЦИЯ О ФАКТАХ ПРЕПЯТСТВИЯ СО СТОРОНЫ</w:t>
      </w:r>
    </w:p>
    <w:p w:rsidR="00454633" w:rsidRDefault="00454633">
      <w:pPr>
        <w:pStyle w:val="ConsPlusNormal"/>
        <w:jc w:val="center"/>
      </w:pPr>
      <w:r>
        <w:t>ГОСУДАРСТВА (ТЕРРИТОРИИ), В КОТОРОМ (НА КОТОРОЙ)</w:t>
      </w:r>
    </w:p>
    <w:p w:rsidR="00454633" w:rsidRDefault="00454633">
      <w:pPr>
        <w:pStyle w:val="ConsPlusNormal"/>
        <w:jc w:val="center"/>
      </w:pPr>
      <w:r>
        <w:t>РАСПОЛОЖЕНЫ ФИЛИАЛЫ И ПРЕДСТАВИТЕЛЬСТВА, А ТАКЖЕ ДОЧЕРНИЕ</w:t>
      </w:r>
    </w:p>
    <w:p w:rsidR="00454633" w:rsidRDefault="00454633">
      <w:pPr>
        <w:pStyle w:val="ConsPlusNormal"/>
        <w:jc w:val="center"/>
      </w:pPr>
      <w:r>
        <w:t>ОРГАНИЗАЦИИ ОРГАНИЗАЦИЙ, ОСУЩЕСТВЛЯЮЩИХ ОПЕРАЦИИ</w:t>
      </w:r>
    </w:p>
    <w:p w:rsidR="00454633" w:rsidRDefault="00454633">
      <w:pPr>
        <w:pStyle w:val="ConsPlusNormal"/>
        <w:jc w:val="center"/>
      </w:pPr>
      <w:r>
        <w:t>С ДЕНЕЖНЫМИ СРЕДСТВАМИ ИЛИ ИНЫМ ИМУЩЕСТВОМ, РЕАЛИЗАЦИИ</w:t>
      </w:r>
    </w:p>
    <w:p w:rsidR="00454633" w:rsidRDefault="00454633">
      <w:pPr>
        <w:pStyle w:val="ConsPlusNormal"/>
        <w:jc w:val="center"/>
      </w:pPr>
      <w:r>
        <w:t>ТАКИМИ ФИЛИАЛАМИ, ПРЕДСТАВИТЕЛЬСТВАМИ И ДОЧЕРНИМИ</w:t>
      </w:r>
    </w:p>
    <w:p w:rsidR="00454633" w:rsidRDefault="00454633">
      <w:pPr>
        <w:pStyle w:val="ConsPlusNormal"/>
        <w:jc w:val="center"/>
      </w:pPr>
      <w:r>
        <w:t>ОРГАНИЗАЦИЯМИ ПОЛОЖЕНИЙ ФЕДЕРАЛЬНОГО ЗАКОНА"</w:t>
      </w:r>
    </w:p>
    <w:p w:rsidR="00454633" w:rsidRDefault="00454633">
      <w:pPr>
        <w:pStyle w:val="ConsPlusNormal"/>
        <w:ind w:firstLine="540"/>
        <w:jc w:val="both"/>
      </w:pPr>
    </w:p>
    <w:p w:rsidR="00454633" w:rsidRDefault="00454633">
      <w:pPr>
        <w:pStyle w:val="ConsPlusNormal"/>
        <w:ind w:firstLine="540"/>
        <w:jc w:val="both"/>
        <w:outlineLvl w:val="2"/>
      </w:pPr>
      <w:r>
        <w:t>1. Наименование электронного сообщения.</w:t>
      </w:r>
    </w:p>
    <w:p w:rsidR="00454633" w:rsidRDefault="00454633">
      <w:pPr>
        <w:pStyle w:val="ConsPlusNormal"/>
        <w:spacing w:before="220"/>
        <w:ind w:firstLine="540"/>
        <w:jc w:val="both"/>
      </w:pPr>
      <w:r>
        <w:t>Наименование электронного сообщения имеет следующую структуру:</w:t>
      </w:r>
    </w:p>
    <w:p w:rsidR="00454633" w:rsidRDefault="00454633">
      <w:pPr>
        <w:pStyle w:val="ConsPlusNormal"/>
        <w:spacing w:before="220"/>
        <w:ind w:firstLine="540"/>
        <w:jc w:val="both"/>
      </w:pPr>
      <w:r>
        <w:t>FM04_V_N_GGGGMMDD_04XXXPPPP.xml</w:t>
      </w:r>
    </w:p>
    <w:p w:rsidR="00454633" w:rsidRDefault="00454633">
      <w:pPr>
        <w:pStyle w:val="ConsPlusNormal"/>
        <w:spacing w:before="220"/>
        <w:ind w:firstLine="540"/>
        <w:jc w:val="both"/>
      </w:pPr>
      <w:r>
        <w:t>где:</w:t>
      </w:r>
    </w:p>
    <w:p w:rsidR="00454633" w:rsidRDefault="00454633">
      <w:pPr>
        <w:pStyle w:val="ConsPlusNormal"/>
        <w:spacing w:before="220"/>
        <w:ind w:firstLine="540"/>
        <w:jc w:val="both"/>
      </w:pPr>
      <w:r>
        <w:t>FM04 - идентификатор формы электронного сообщения;</w:t>
      </w:r>
    </w:p>
    <w:p w:rsidR="00454633" w:rsidRDefault="00454633">
      <w:pPr>
        <w:pStyle w:val="ConsPlusNormal"/>
        <w:spacing w:before="220"/>
        <w:ind w:firstLine="540"/>
        <w:jc w:val="both"/>
      </w:pPr>
      <w:r>
        <w:t>V - код вида предоставляемой информации, совпадает со значением:</w:t>
      </w:r>
    </w:p>
    <w:p w:rsidR="00454633" w:rsidRDefault="00454633">
      <w:pPr>
        <w:pStyle w:val="ConsPlusNormal"/>
        <w:spacing w:before="220"/>
        <w:ind w:firstLine="540"/>
        <w:jc w:val="both"/>
      </w:pPr>
      <w:r>
        <w:t xml:space="preserve">"5" - Представление информации о фактах препятствия со стороны государства (территории),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реализации такими филиалами, представительствами и дочерними организациями положений Федерального </w:t>
      </w:r>
      <w:hyperlink r:id="rId52" w:history="1">
        <w:r>
          <w:rPr>
            <w:color w:val="0000FF"/>
          </w:rPr>
          <w:t>закона</w:t>
        </w:r>
      </w:hyperlink>
      <w:r>
        <w:t>.</w:t>
      </w:r>
    </w:p>
    <w:p w:rsidR="00454633" w:rsidRDefault="00454633">
      <w:pPr>
        <w:pStyle w:val="ConsPlusNormal"/>
        <w:spacing w:before="220"/>
        <w:ind w:firstLine="540"/>
        <w:jc w:val="both"/>
      </w:pPr>
      <w:r>
        <w:t>N - идентификатор отправителя информации, имеет вид:</w:t>
      </w:r>
    </w:p>
    <w:p w:rsidR="00454633" w:rsidRDefault="00454633">
      <w:pPr>
        <w:pStyle w:val="ConsPlusNormal"/>
        <w:spacing w:before="220"/>
        <w:ind w:firstLine="540"/>
        <w:jc w:val="both"/>
      </w:pPr>
      <w:r>
        <w:t>для организаций - девятнадцатиразрядный код (идентификационный номер налогоплательщика (ИНН) и код причины постановки на учет (КПП) организации (филиала, представительства);</w:t>
      </w:r>
    </w:p>
    <w:p w:rsidR="00454633" w:rsidRDefault="00454633">
      <w:pPr>
        <w:pStyle w:val="ConsPlusNormal"/>
        <w:spacing w:before="220"/>
        <w:ind w:firstLine="540"/>
        <w:jc w:val="both"/>
      </w:pPr>
      <w:r>
        <w:t>GGGGMMDD - дата (год, месяц, день) направления электронного сообщения (8 символов);</w:t>
      </w:r>
    </w:p>
    <w:p w:rsidR="00454633" w:rsidRDefault="00454633">
      <w:pPr>
        <w:pStyle w:val="ConsPlusNormal"/>
        <w:spacing w:before="220"/>
        <w:ind w:firstLine="540"/>
        <w:jc w:val="both"/>
      </w:pPr>
      <w:r>
        <w:t>04XXXPPPP - Порядковый номер сообщения формируется в порядке возрастания, в течение дня представления сведений, начиная с номера "04XXX00001", где "XXX" - код филиала организации, который присваивается организацией самостоятельно в случае представления сообщения филиалом. В ином случае ставится значение "000".</w:t>
      </w:r>
    </w:p>
    <w:p w:rsidR="00454633" w:rsidRDefault="00454633">
      <w:pPr>
        <w:pStyle w:val="ConsPlusNormal"/>
        <w:spacing w:before="220"/>
        <w:ind w:firstLine="540"/>
        <w:jc w:val="both"/>
      </w:pPr>
      <w:r>
        <w:t>Расширение имени файла - xml. Расширение имени файла может указываться как строчными, так и прописными буквами.</w:t>
      </w:r>
    </w:p>
    <w:p w:rsidR="00454633" w:rsidRDefault="00454633">
      <w:pPr>
        <w:pStyle w:val="ConsPlusNormal"/>
        <w:ind w:firstLine="540"/>
        <w:jc w:val="both"/>
      </w:pPr>
    </w:p>
    <w:p w:rsidR="00454633" w:rsidRDefault="00454633">
      <w:pPr>
        <w:pStyle w:val="ConsPlusNormal"/>
        <w:ind w:firstLine="540"/>
        <w:jc w:val="both"/>
        <w:outlineLvl w:val="2"/>
      </w:pPr>
      <w:r>
        <w:t>2. Кодировка электронного сообщения.</w:t>
      </w:r>
    </w:p>
    <w:p w:rsidR="00454633" w:rsidRDefault="00454633">
      <w:pPr>
        <w:pStyle w:val="ConsPlusNormal"/>
        <w:spacing w:before="220"/>
        <w:ind w:firstLine="540"/>
        <w:jc w:val="both"/>
      </w:pPr>
      <w:r>
        <w:t>Первая строка XML файла должна иметь следующий вид:</w:t>
      </w:r>
    </w:p>
    <w:p w:rsidR="00454633" w:rsidRDefault="00454633">
      <w:pPr>
        <w:pStyle w:val="ConsPlusNormal"/>
        <w:spacing w:before="220"/>
        <w:ind w:firstLine="540"/>
        <w:jc w:val="both"/>
      </w:pPr>
      <w:r>
        <w:t>&lt;?xmlversion="1.0" encoding="UTF-8"?&gt;</w:t>
      </w:r>
    </w:p>
    <w:p w:rsidR="00454633" w:rsidRDefault="00454633">
      <w:pPr>
        <w:pStyle w:val="ConsPlusNormal"/>
        <w:jc w:val="both"/>
      </w:pPr>
    </w:p>
    <w:p w:rsidR="00454633" w:rsidRDefault="00454633">
      <w:pPr>
        <w:pStyle w:val="ConsPlusNormal"/>
        <w:jc w:val="both"/>
      </w:pPr>
    </w:p>
    <w:p w:rsidR="00454633" w:rsidRDefault="00454633">
      <w:pPr>
        <w:pStyle w:val="ConsPlusNormal"/>
        <w:pBdr>
          <w:top w:val="single" w:sz="6" w:space="0" w:color="auto"/>
        </w:pBdr>
        <w:spacing w:before="100" w:after="100"/>
        <w:jc w:val="both"/>
        <w:rPr>
          <w:sz w:val="2"/>
          <w:szCs w:val="2"/>
        </w:rPr>
      </w:pPr>
    </w:p>
    <w:p w:rsidR="000956D2" w:rsidRDefault="000956D2">
      <w:bookmarkStart w:id="28" w:name="_GoBack"/>
      <w:bookmarkEnd w:id="28"/>
    </w:p>
    <w:sectPr w:rsidR="000956D2" w:rsidSect="00B800C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633"/>
    <w:rsid w:val="000956D2"/>
    <w:rsid w:val="00454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DF8E9-5B1A-49C0-BA85-85CC005F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463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46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463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546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546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5463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5463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5463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0B6AC6D56AE82CB8091A189427C23562A6D2347BA48F271D420DA148m5W7N" TargetMode="External"/><Relationship Id="rId18" Type="http://schemas.openxmlformats.org/officeDocument/2006/relationships/hyperlink" Target="consultantplus://offline/ref=F30B6AC6D56AE82CB8091A189427C23561ABDD347BA98F271D420DA14857526D3F323C3577FEB3C7mDWDN" TargetMode="External"/><Relationship Id="rId26" Type="http://schemas.openxmlformats.org/officeDocument/2006/relationships/hyperlink" Target="consultantplus://offline/ref=F30B6AC6D56AE82CB8091A189427C23561AADF337EA98F271D420DA148m5W7N" TargetMode="External"/><Relationship Id="rId39" Type="http://schemas.openxmlformats.org/officeDocument/2006/relationships/hyperlink" Target="consultantplus://offline/ref=F30B6AC6D56AE82CB8091A189427C23561ABDD347BA98F271D420DA148m5W7N" TargetMode="External"/><Relationship Id="rId21" Type="http://schemas.openxmlformats.org/officeDocument/2006/relationships/hyperlink" Target="consultantplus://offline/ref=F30B6AC6D56AE82CB8091A189427C23562ABDD3D7EA08F271D420DA14857526D3F323C3577FEB0C5mDW2N" TargetMode="External"/><Relationship Id="rId34" Type="http://schemas.openxmlformats.org/officeDocument/2006/relationships/hyperlink" Target="consultantplus://offline/ref=F30B6AC6D56AE82CB8091A189427C23561ABDC3C7FA78F271D420DA14857526D3F323C3577FEB0C5mDW3N" TargetMode="External"/><Relationship Id="rId42" Type="http://schemas.openxmlformats.org/officeDocument/2006/relationships/hyperlink" Target="consultantplus://offline/ref=F30B6AC6D56AE82CB8091A189427C23561ABDD347BA98F271D420DA14857526D3F323C3577FEB3C1mDW3N" TargetMode="External"/><Relationship Id="rId47" Type="http://schemas.openxmlformats.org/officeDocument/2006/relationships/hyperlink" Target="consultantplus://offline/ref=37FE3C24C165D9F8C6565A3B57D4AB85BB6D1D5AB477050F63F9CED77En2W0N" TargetMode="External"/><Relationship Id="rId50" Type="http://schemas.openxmlformats.org/officeDocument/2006/relationships/hyperlink" Target="consultantplus://offline/ref=37FE3C24C165D9F8C6565A3B57D4AB85BB6D1D5AB477050F63F9CED77E20F3EAB5AC88D1n9W1N" TargetMode="External"/><Relationship Id="rId7" Type="http://schemas.openxmlformats.org/officeDocument/2006/relationships/hyperlink" Target="consultantplus://offline/ref=F30B6AC6D56AE82CB8091A189427C23562A5DF3178A18F271D420DA14857526D3F323Cm3W1N" TargetMode="External"/><Relationship Id="rId2" Type="http://schemas.openxmlformats.org/officeDocument/2006/relationships/settings" Target="settings.xml"/><Relationship Id="rId16" Type="http://schemas.openxmlformats.org/officeDocument/2006/relationships/hyperlink" Target="consultantplus://offline/ref=F30B6AC6D56AE82CB8091A189427C23562A5DF3178A18F271D420DA14857526D3F323C3577FEB0C5mDW3N" TargetMode="External"/><Relationship Id="rId29" Type="http://schemas.openxmlformats.org/officeDocument/2006/relationships/hyperlink" Target="consultantplus://offline/ref=F30B6AC6D56AE82CB8091A189427C23561ABDD347BA98F271D420DA148m5W7N" TargetMode="External"/><Relationship Id="rId11" Type="http://schemas.openxmlformats.org/officeDocument/2006/relationships/hyperlink" Target="consultantplus://offline/ref=F30B6AC6D56AE82CB8091A189427C23562A7DB307DA88F271D420DA148m5W7N" TargetMode="External"/><Relationship Id="rId24" Type="http://schemas.openxmlformats.org/officeDocument/2006/relationships/hyperlink" Target="consultantplus://offline/ref=F30B6AC6D56AE82CB8091A189427C23561A2DF357AA08F271D420DA14857526D3F323C3577FEB0C4mDWBN" TargetMode="External"/><Relationship Id="rId32" Type="http://schemas.openxmlformats.org/officeDocument/2006/relationships/hyperlink" Target="consultantplus://offline/ref=F30B6AC6D56AE82CB8091A189427C23561ABDD347BA98F271D420DA148m5W7N" TargetMode="External"/><Relationship Id="rId37" Type="http://schemas.openxmlformats.org/officeDocument/2006/relationships/hyperlink" Target="consultantplus://offline/ref=F30B6AC6D56AE82CB8091A189427C23561ABDD347BA98F271D420DA14857526D3F323C36m7W0N" TargetMode="External"/><Relationship Id="rId40" Type="http://schemas.openxmlformats.org/officeDocument/2006/relationships/hyperlink" Target="consultantplus://offline/ref=F30B6AC6D56AE82CB8091A189427C23561ABDD347BA98F271D420DA14857526D3F323C3577FEB3C1mDWBN" TargetMode="External"/><Relationship Id="rId45" Type="http://schemas.openxmlformats.org/officeDocument/2006/relationships/hyperlink" Target="consultantplus://offline/ref=F30B6AC6D56AE82CB8091A189427C23561A3DE3C73A88F271D420DA14857526D3F323C36m7W6N" TargetMode="External"/><Relationship Id="rId53" Type="http://schemas.openxmlformats.org/officeDocument/2006/relationships/fontTable" Target="fontTable.xml"/><Relationship Id="rId5" Type="http://schemas.openxmlformats.org/officeDocument/2006/relationships/hyperlink" Target="consultantplus://offline/ref=F30B6AC6D56AE82CB8091A189427C23561ABDD347BA98F271D420DA14857526D3F323C3572mFW9N" TargetMode="External"/><Relationship Id="rId10" Type="http://schemas.openxmlformats.org/officeDocument/2006/relationships/hyperlink" Target="consultantplus://offline/ref=F30B6AC6D56AE82CB8091A189427C23562A0DA337DA38F271D420DA148m5W7N" TargetMode="External"/><Relationship Id="rId19" Type="http://schemas.openxmlformats.org/officeDocument/2006/relationships/hyperlink" Target="consultantplus://offline/ref=F30B6AC6D56AE82CB8091A189427C23561ABDD347BA98F271D420DA148m5W7N" TargetMode="External"/><Relationship Id="rId31" Type="http://schemas.openxmlformats.org/officeDocument/2006/relationships/hyperlink" Target="consultantplus://offline/ref=F30B6AC6D56AE82CB8091A189427C23561ABDD347BA98F271D420DA148m5W7N" TargetMode="External"/><Relationship Id="rId44" Type="http://schemas.openxmlformats.org/officeDocument/2006/relationships/hyperlink" Target="consultantplus://offline/ref=F30B6AC6D56AE82CB8091A189427C23561ABDD347BA98F271D420DA14857526D3F323C3577FEB3C5mDWEN" TargetMode="External"/><Relationship Id="rId52" Type="http://schemas.openxmlformats.org/officeDocument/2006/relationships/hyperlink" Target="consultantplus://offline/ref=37FE3C24C165D9F8C6565A3B57D4AB85BB6D1D5AB477050F63F9CED77En2W0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30B6AC6D56AE82CB8091A189427C23562A3DC3272A78F271D420DA148m5W7N" TargetMode="External"/><Relationship Id="rId14" Type="http://schemas.openxmlformats.org/officeDocument/2006/relationships/hyperlink" Target="consultantplus://offline/ref=F30B6AC6D56AE82CB8091A189427C23561ABDD347BA98F271D420DA14857526D3F323C3577FEB2C1mDWFN" TargetMode="External"/><Relationship Id="rId22" Type="http://schemas.openxmlformats.org/officeDocument/2006/relationships/hyperlink" Target="consultantplus://offline/ref=F30B6AC6D56AE82CB8091A189427C23561ABDB3378A98F271D420DA148m5W7N" TargetMode="External"/><Relationship Id="rId27" Type="http://schemas.openxmlformats.org/officeDocument/2006/relationships/hyperlink" Target="consultantplus://offline/ref=F30B6AC6D56AE82CB8091A189427C23561ABDD347BA98F271D420DA148m5W7N" TargetMode="External"/><Relationship Id="rId30" Type="http://schemas.openxmlformats.org/officeDocument/2006/relationships/hyperlink" Target="consultantplus://offline/ref=F30B6AC6D56AE82CB8091A189427C23561ABDD347BA98F271D420DA14857526D3F323C36m7W0N" TargetMode="External"/><Relationship Id="rId35" Type="http://schemas.openxmlformats.org/officeDocument/2006/relationships/hyperlink" Target="consultantplus://offline/ref=F30B6AC6D56AE82CB8091A189427C23561ABDD347BA98F271D420DA14857526D3F323C3576mFWBN" TargetMode="External"/><Relationship Id="rId43" Type="http://schemas.openxmlformats.org/officeDocument/2006/relationships/hyperlink" Target="consultantplus://offline/ref=F30B6AC6D56AE82CB8091A189427C23561ABDD347BA98F271D420DA148m5W7N" TargetMode="External"/><Relationship Id="rId48" Type="http://schemas.openxmlformats.org/officeDocument/2006/relationships/hyperlink" Target="consultantplus://offline/ref=37FE3C24C165D9F8C6565A3B57D4AB85BC601A5DB27458056BA0C2D5792FACFDB2E584D3966D4Cn9W9N" TargetMode="External"/><Relationship Id="rId8" Type="http://schemas.openxmlformats.org/officeDocument/2006/relationships/hyperlink" Target="consultantplus://offline/ref=F30B6AC6D56AE82CB8091A189427C23562A6D2347FA28F271D420DA148m5W7N" TargetMode="External"/><Relationship Id="rId51" Type="http://schemas.openxmlformats.org/officeDocument/2006/relationships/hyperlink" Target="consultantplus://offline/ref=37FE3C24C165D9F8C6565A3B57D4AB85BB6D1D5AB477050F63F9CED77E20F3EAB5AC88D2966C4E93n5W8N" TargetMode="External"/><Relationship Id="rId3" Type="http://schemas.openxmlformats.org/officeDocument/2006/relationships/webSettings" Target="webSettings.xml"/><Relationship Id="rId12" Type="http://schemas.openxmlformats.org/officeDocument/2006/relationships/hyperlink" Target="consultantplus://offline/ref=F30B6AC6D56AE82CB8091A189427C23562A7DD3D7BA08F271D420DA148m5W7N" TargetMode="External"/><Relationship Id="rId17" Type="http://schemas.openxmlformats.org/officeDocument/2006/relationships/hyperlink" Target="consultantplus://offline/ref=F30B6AC6D56AE82CB8091A189427C23561ABDD347BA98F271D420DA14857526D3F323C3577FEB3C5mDWEN" TargetMode="External"/><Relationship Id="rId25" Type="http://schemas.openxmlformats.org/officeDocument/2006/relationships/hyperlink" Target="consultantplus://offline/ref=F30B6AC6D56AE82CB8091A189427C23561ABD3317AA18F271D420DA148m5W7N" TargetMode="External"/><Relationship Id="rId33" Type="http://schemas.openxmlformats.org/officeDocument/2006/relationships/hyperlink" Target="consultantplus://offline/ref=F30B6AC6D56AE82CB8091A189427C23561ABDD347BA98F271D420DA148m5W7N" TargetMode="External"/><Relationship Id="rId38" Type="http://schemas.openxmlformats.org/officeDocument/2006/relationships/hyperlink" Target="consultantplus://offline/ref=F30B6AC6D56AE82CB8091A189427C23561ABDD347BA98F271D420DA148m5W7N" TargetMode="External"/><Relationship Id="rId46" Type="http://schemas.openxmlformats.org/officeDocument/2006/relationships/hyperlink" Target="consultantplus://offline/ref=37FE3C24C165D9F8C6565A3B57D4AB85BB6C125CB276050F63F9CED77En2W0N" TargetMode="External"/><Relationship Id="rId20" Type="http://schemas.openxmlformats.org/officeDocument/2006/relationships/hyperlink" Target="consultantplus://offline/ref=F30B6AC6D56AE82CB8091A189427C23561ABDD347BA98F271D420DA14857526D3F323C36m7W0N" TargetMode="External"/><Relationship Id="rId41" Type="http://schemas.openxmlformats.org/officeDocument/2006/relationships/hyperlink" Target="consultantplus://offline/ref=F30B6AC6D56AE82CB8091A189427C23561ABDD347BA98F271D420DA14857526D3F323C3577FEB3C1mDWA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30B6AC6D56AE82CB8091A189427C23561A3DE3C73A78F271D420DA14857526D3F323C3577FEB0C4mDWAN" TargetMode="External"/><Relationship Id="rId15" Type="http://schemas.openxmlformats.org/officeDocument/2006/relationships/hyperlink" Target="consultantplus://offline/ref=F30B6AC6D56AE82CB8091A189427C23561A3DE3C73A78F271D420DA14857526D3F323C3577FEB0C5mDW2N" TargetMode="External"/><Relationship Id="rId23" Type="http://schemas.openxmlformats.org/officeDocument/2006/relationships/hyperlink" Target="consultantplus://offline/ref=F30B6AC6D56AE82CB8091A189427C23561A2DE347AA68F271D420DA148m5W7N" TargetMode="External"/><Relationship Id="rId28" Type="http://schemas.openxmlformats.org/officeDocument/2006/relationships/hyperlink" Target="consultantplus://offline/ref=F30B6AC6D56AE82CB8091A189427C23561ABDD347BA98F271D420DA14857526D3F323C36m7W0N" TargetMode="External"/><Relationship Id="rId36" Type="http://schemas.openxmlformats.org/officeDocument/2006/relationships/hyperlink" Target="consultantplus://offline/ref=F30B6AC6D56AE82CB8091A189427C23561ABDD347BA98F271D420DA14857526D3F323C3577FEB2C0mDWAN" TargetMode="External"/><Relationship Id="rId49" Type="http://schemas.openxmlformats.org/officeDocument/2006/relationships/hyperlink" Target="consultantplus://offline/ref=37FE3C24C165D9F8C6565A3B57D4AB85B860125AB07C050F63F9CED77E20F3EAB5AC88D2966C4D98n5W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13437</Words>
  <Characters>76591</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Мартыненко</dc:creator>
  <cp:keywords/>
  <dc:description/>
  <cp:lastModifiedBy>Юлия Мартыненко</cp:lastModifiedBy>
  <cp:revision>1</cp:revision>
  <dcterms:created xsi:type="dcterms:W3CDTF">2018-07-06T13:22:00Z</dcterms:created>
  <dcterms:modified xsi:type="dcterms:W3CDTF">2018-07-06T13:23:00Z</dcterms:modified>
</cp:coreProperties>
</file>